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A3509" w14:textId="77777777" w:rsidR="00923A53" w:rsidRDefault="00923A53" w:rsidP="00923A53">
      <w:pPr>
        <w:pStyle w:val="Default"/>
        <w:jc w:val="right"/>
        <w:rPr>
          <w:rFonts w:ascii="Arial Narrow" w:hAnsi="Arial Narrow"/>
          <w:b/>
          <w:bCs/>
          <w:szCs w:val="22"/>
        </w:rPr>
      </w:pPr>
      <w:bookmarkStart w:id="0" w:name="_GoBack"/>
      <w:bookmarkEnd w:id="0"/>
      <w:r>
        <w:rPr>
          <w:rFonts w:ascii="Arial Narrow" w:hAnsi="Arial Narrow"/>
          <w:b/>
          <w:bCs/>
          <w:szCs w:val="22"/>
          <w:highlight w:val="yellow"/>
        </w:rPr>
        <w:t>Projekt zmiany kryteriów do konsultacji społecznych z dn. 04.10.2019</w:t>
      </w:r>
    </w:p>
    <w:p w14:paraId="2039DCEE" w14:textId="1512A2BF" w:rsidR="00E55B34" w:rsidRPr="00C660B3" w:rsidRDefault="00E55B34" w:rsidP="00E55B34">
      <w:pPr>
        <w:pStyle w:val="Default"/>
        <w:rPr>
          <w:rFonts w:ascii="Arial Narrow" w:hAnsi="Arial Narrow"/>
          <w:b/>
          <w:bCs/>
          <w:color w:val="auto"/>
          <w:sz w:val="22"/>
          <w:szCs w:val="22"/>
        </w:rPr>
      </w:pPr>
      <w:r w:rsidRPr="00C660B3">
        <w:rPr>
          <w:rFonts w:ascii="Arial Narrow" w:hAnsi="Arial Narrow"/>
          <w:b/>
          <w:bCs/>
          <w:color w:val="auto"/>
          <w:sz w:val="22"/>
          <w:szCs w:val="22"/>
        </w:rPr>
        <w:t xml:space="preserve">Kryteria wyboru operacji wraz z procedurą ustalania lub zmiany kryteriów </w:t>
      </w:r>
    </w:p>
    <w:p w14:paraId="66DD5CF7" w14:textId="77777777" w:rsidR="00E55B34" w:rsidRPr="00C660B3" w:rsidRDefault="00E55B34" w:rsidP="00E55B34">
      <w:pPr>
        <w:jc w:val="both"/>
        <w:rPr>
          <w:rFonts w:ascii="Arial Narrow" w:hAnsi="Arial Narrow"/>
          <w:b/>
          <w:sz w:val="22"/>
          <w:szCs w:val="22"/>
        </w:rPr>
      </w:pPr>
    </w:p>
    <w:p w14:paraId="55446D02" w14:textId="77777777" w:rsidR="00E55B34" w:rsidRPr="00C660B3" w:rsidRDefault="00E55B34" w:rsidP="00E55B34">
      <w:pPr>
        <w:jc w:val="both"/>
        <w:rPr>
          <w:rFonts w:ascii="Arial Narrow" w:hAnsi="Arial Narrow"/>
          <w:b/>
          <w:sz w:val="22"/>
          <w:szCs w:val="22"/>
        </w:rPr>
      </w:pPr>
      <w:r w:rsidRPr="00C660B3">
        <w:rPr>
          <w:rFonts w:ascii="Arial Narrow" w:hAnsi="Arial Narrow"/>
          <w:b/>
          <w:sz w:val="22"/>
          <w:szCs w:val="22"/>
        </w:rPr>
        <w:t>Procedura ustalania kryteriów wyboru operacji</w:t>
      </w:r>
    </w:p>
    <w:p w14:paraId="3D16DA8A" w14:textId="77777777" w:rsidR="00E55B34" w:rsidRPr="00C660B3" w:rsidRDefault="00E55B34" w:rsidP="00E55B34">
      <w:pPr>
        <w:jc w:val="both"/>
        <w:rPr>
          <w:rFonts w:ascii="Arial Narrow" w:hAnsi="Arial Narrow"/>
          <w:sz w:val="22"/>
          <w:szCs w:val="22"/>
        </w:rPr>
      </w:pPr>
      <w:r w:rsidRPr="00C660B3">
        <w:rPr>
          <w:rFonts w:ascii="Arial Narrow" w:hAnsi="Arial Narrow"/>
          <w:sz w:val="22"/>
          <w:szCs w:val="22"/>
        </w:rPr>
        <w:t>Kryteria wyboru operacji zostały określone łącznie z zasadami procedur wyboru w procesie partycypacji lokalnej społeczności. Kryteria zostały opracowane dla poszczególnych przedsięwzięć, z uwzględnieniem specyficznych wymogów i zasad horyzontalnych w poszczególnych programach. Ostateczny kształt kryteriów został ustanowiony w procesie prac zespołu partycypacyjnego, który pracował nad propozycją zespołu roboczego ds. procedur oraz w oparciu o zebrane uwagi i opinie zespołów tematycznych z różnych sektorów.  Kryteria są ściśle powiązane ze specyfiką obszaru LSR, z diagnozą obszaru, celami i wskaźnikami. W poszczególnych przedsięwzięciach co najmniej 1 kryterium bezpośrednio odnosi się do diagnozy, analizy SWOT i przyczynia się bezpośrednio do osiągnięcia wskaźnika produktu i rezultatu. W odniesieniu do przedsięwzięć z celu 1 zostało w kryteriach podniesione znaczenie – wsparcia dla osób z grup defaworyzowanych oraz zdefiniowanych jako zagrożone ubóstwem i wykluczeniem społecznym, innowacyjny charakter operacji oraz realizację celów środowiskowych lub klimatycznych.</w:t>
      </w:r>
    </w:p>
    <w:p w14:paraId="30CAC0CB" w14:textId="77777777" w:rsidR="00E55B34" w:rsidRPr="00C660B3" w:rsidRDefault="00E55B34" w:rsidP="00E55B34">
      <w:pPr>
        <w:jc w:val="both"/>
        <w:rPr>
          <w:rFonts w:ascii="Arial Narrow" w:hAnsi="Arial Narrow"/>
          <w:b/>
          <w:sz w:val="22"/>
          <w:szCs w:val="22"/>
        </w:rPr>
      </w:pPr>
      <w:r w:rsidRPr="00C660B3">
        <w:rPr>
          <w:rFonts w:ascii="Arial Narrow" w:hAnsi="Arial Narrow"/>
          <w:b/>
          <w:sz w:val="22"/>
          <w:szCs w:val="22"/>
        </w:rPr>
        <w:t>Procedura zmiany kryteriów wyboru operacji</w:t>
      </w:r>
    </w:p>
    <w:p w14:paraId="6D52EB5C" w14:textId="77777777" w:rsidR="00E55B34" w:rsidRPr="00C660B3" w:rsidRDefault="00E55B34" w:rsidP="00E55B34">
      <w:pPr>
        <w:jc w:val="both"/>
        <w:rPr>
          <w:rFonts w:ascii="Arial Narrow" w:hAnsi="Arial Narrow"/>
          <w:sz w:val="22"/>
          <w:szCs w:val="22"/>
        </w:rPr>
      </w:pPr>
      <w:r w:rsidRPr="00C660B3">
        <w:rPr>
          <w:rFonts w:ascii="Arial Narrow" w:hAnsi="Arial Narrow"/>
          <w:sz w:val="22"/>
          <w:szCs w:val="22"/>
        </w:rPr>
        <w:t xml:space="preserve">Wszelkich zmian kryteriów LGD będzie dokonywać w wyniku prowadzonych działań monitorujących i ewaluacyjnych. Jeśli okaże się, że kryteria są nieefektywne, sprawiają trudności oceniającym lub / i wnioskodawcom zostaną zmienione. Projekt zmian zostanie opracowany przez zespół roboczy ds. LSR, w skład którego wchodzą członkowie Zarządu i pracownicy Biura LGD, a następnie poddany konsultacjom społecznym trwającym od 7 do 14 dni. Konsultacje będą w formie co najmniej jednego spotkania konsultacyjnego oraz poprzez konsultacje online za pomocą formularza konsultacyjnego. Zgłoszone uwagi do kryteriów zostaną przeanalizowane pod kątem przyjęcia lub odrzucenia wraz z uzasadnieniem przez zespół roboczy w terminie maksymalnie 14 dni od zakończenia konsultacji. Ostateczną wersję kryteriów zatwierdzi Zarząd LGD. Następnie zatwierdzone zmiany kryteriów zostaną zgłoszone do Samorządu Województwa do akceptacji. </w:t>
      </w:r>
      <w:r w:rsidRPr="00C660B3">
        <w:rPr>
          <w:rFonts w:ascii="Arial Narrow" w:hAnsi="Arial Narrow"/>
          <w:b/>
          <w:sz w:val="22"/>
          <w:szCs w:val="22"/>
        </w:rPr>
        <w:t>Zarząd LGD może także przyjąć zmiany do kryteriów wynikające z uwag wniesionych przez Samorząd Województwa bez procesu konsultacji społecznych w sytuacji, gdy zmiany mają charakter formalny i uzupełniający lub wynikają ze zmian ram prawnych.</w:t>
      </w:r>
    </w:p>
    <w:p w14:paraId="211C0A6E" w14:textId="77777777" w:rsidR="00E55B34" w:rsidRPr="00C660B3" w:rsidRDefault="00E55B34" w:rsidP="00E55B34">
      <w:pPr>
        <w:pStyle w:val="Akapitzlist"/>
        <w:ind w:left="0"/>
        <w:jc w:val="both"/>
        <w:rPr>
          <w:rFonts w:ascii="Arial Narrow" w:hAnsi="Arial Narrow"/>
        </w:rPr>
      </w:pPr>
      <w:r w:rsidRPr="00C660B3">
        <w:rPr>
          <w:rFonts w:ascii="Arial Narrow" w:hAnsi="Arial Narrow"/>
        </w:rPr>
        <w:t>Schemat procedury zmian kryteriów wyboru operacji:</w:t>
      </w:r>
    </w:p>
    <w:p w14:paraId="4BC8E7EA" w14:textId="77777777" w:rsidR="00E55B34" w:rsidRPr="00C660B3" w:rsidRDefault="00E55B34" w:rsidP="00E55B34">
      <w:pPr>
        <w:pStyle w:val="Akapitzlist"/>
        <w:ind w:left="0"/>
        <w:jc w:val="both"/>
        <w:rPr>
          <w:rFonts w:ascii="Arial Narrow" w:hAnsi="Arial Narrow"/>
        </w:rPr>
      </w:pPr>
      <w:r w:rsidRPr="00C660B3">
        <w:rPr>
          <w:rFonts w:ascii="Arial Narrow" w:hAnsi="Arial Narrow"/>
          <w:noProof/>
          <w:lang w:eastAsia="pl-PL"/>
        </w:rPr>
        <mc:AlternateContent>
          <mc:Choice Requires="wps">
            <w:drawing>
              <wp:anchor distT="0" distB="0" distL="114300" distR="114300" simplePos="0" relativeHeight="251659264" behindDoc="0" locked="0" layoutInCell="1" allowOverlap="1" wp14:anchorId="5020AB22" wp14:editId="10520F9F">
                <wp:simplePos x="0" y="0"/>
                <wp:positionH relativeFrom="leftMargin">
                  <wp:align>right</wp:align>
                </wp:positionH>
                <wp:positionV relativeFrom="paragraph">
                  <wp:posOffset>1181735</wp:posOffset>
                </wp:positionV>
                <wp:extent cx="198755" cy="198755"/>
                <wp:effectExtent l="57150" t="38100" r="67945" b="86995"/>
                <wp:wrapNone/>
                <wp:docPr id="2" name="Prostokąt 2"/>
                <wp:cNvGraphicFramePr/>
                <a:graphic xmlns:a="http://schemas.openxmlformats.org/drawingml/2006/main">
                  <a:graphicData uri="http://schemas.microsoft.com/office/word/2010/wordprocessingShape">
                    <wps:wsp>
                      <wps:cNvSpPr/>
                      <wps:spPr>
                        <a:xfrm>
                          <a:off x="0" y="0"/>
                          <a:ext cx="198755" cy="19875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01C75" id="Prostokąt 2" o:spid="_x0000_s1026" style="position:absolute;margin-left:-35.55pt;margin-top:93.05pt;width:15.65pt;height:15.6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" fillcolor="#fbcaa2 [1625]" strokecolor="#f68c36 [3049]">
                <v:fill color2="#fdefe3 [505]" rotate="t" angle="180" colors="0 #ffbe86;22938f #ffd0aa;1 #ffebdb" focus="100%" type="gradient"/>
                <v:shadow on="t" color="black" opacity="24903f" origin=",.5" offset="0,.55556mm"/>
                <w10:wrap anchorx="margin"/>
              </v:rect>
            </w:pict>
          </mc:Fallback>
        </mc:AlternateContent>
      </w:r>
      <w:r w:rsidRPr="00C660B3">
        <w:rPr>
          <w:rFonts w:ascii="Arial Narrow" w:hAnsi="Arial Narrow"/>
          <w:noProof/>
          <w:lang w:eastAsia="pl-PL"/>
        </w:rPr>
        <w:drawing>
          <wp:inline distT="0" distB="0" distL="0" distR="0" wp14:anchorId="372DF930" wp14:editId="79BD89A4">
            <wp:extent cx="8900160" cy="1133475"/>
            <wp:effectExtent l="57150" t="0" r="5334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575E08F" w14:textId="77777777" w:rsidR="00E55B34" w:rsidRPr="00C660B3" w:rsidRDefault="00E55B34" w:rsidP="00E55B34">
      <w:pPr>
        <w:pStyle w:val="Akapitzlist"/>
        <w:ind w:left="0"/>
        <w:jc w:val="both"/>
        <w:rPr>
          <w:rFonts w:ascii="Arial Narrow" w:hAnsi="Arial Narrow"/>
        </w:rPr>
      </w:pPr>
      <w:r w:rsidRPr="00C660B3">
        <w:rPr>
          <w:rFonts w:ascii="Arial Narrow" w:hAnsi="Arial Narrow"/>
        </w:rPr>
        <w:t>- kryterium kluczowe – decyduje o miejscu na liście operacji wybranych w sytuacji równej liczby punktów uzyskanych w ramach oceny operacji wg. kryteriów wyboru w odniesieniu do przedsięwzięć gdzie nie ma kryterium „Wkład własny wnioskodawcy”</w:t>
      </w:r>
    </w:p>
    <w:p w14:paraId="4634C503" w14:textId="47D13DDC" w:rsidR="00367A39" w:rsidRDefault="00367A39" w:rsidP="00E55B34">
      <w:pPr>
        <w:pStyle w:val="Akapitzlist"/>
        <w:ind w:left="0"/>
        <w:jc w:val="both"/>
        <w:rPr>
          <w:rFonts w:ascii="Arial Narrow" w:hAnsi="Arial Narrow"/>
        </w:rPr>
      </w:pPr>
    </w:p>
    <w:p w14:paraId="413F057A" w14:textId="29C1EA05" w:rsidR="00923A53" w:rsidRDefault="00923A53" w:rsidP="00E55B34">
      <w:pPr>
        <w:pStyle w:val="Akapitzlist"/>
        <w:ind w:left="0"/>
        <w:jc w:val="both"/>
        <w:rPr>
          <w:rFonts w:ascii="Arial Narrow" w:hAnsi="Arial Narrow"/>
        </w:rPr>
      </w:pPr>
    </w:p>
    <w:p w14:paraId="0F3B8D59" w14:textId="77777777" w:rsidR="00923A53" w:rsidRPr="00C660B3" w:rsidRDefault="00923A53" w:rsidP="00E55B34">
      <w:pPr>
        <w:pStyle w:val="Akapitzlist"/>
        <w:ind w:left="0"/>
        <w:jc w:val="both"/>
        <w:rPr>
          <w:rFonts w:ascii="Arial Narrow" w:hAnsi="Arial Narrow"/>
        </w:rPr>
      </w:pPr>
    </w:p>
    <w:p w14:paraId="7176CFB1" w14:textId="77777777" w:rsidR="00367A39" w:rsidRPr="00C660B3" w:rsidRDefault="00367A39" w:rsidP="000C147F">
      <w:pPr>
        <w:pStyle w:val="Bezodstpw"/>
        <w:rPr>
          <w:rFonts w:ascii="Arial Narrow" w:hAnsi="Arial Narrow"/>
          <w:b/>
        </w:rPr>
      </w:pPr>
    </w:p>
    <w:p w14:paraId="760A9DB4" w14:textId="77777777" w:rsidR="000C147F" w:rsidRPr="00C660B3" w:rsidRDefault="00367A39" w:rsidP="000C147F">
      <w:pPr>
        <w:pStyle w:val="Bezodstpw"/>
        <w:rPr>
          <w:rFonts w:ascii="Arial Narrow" w:hAnsi="Arial Narrow"/>
          <w:b/>
        </w:rPr>
      </w:pPr>
      <w:r w:rsidRPr="00C660B3">
        <w:rPr>
          <w:rFonts w:ascii="Arial Narrow" w:hAnsi="Arial Narrow"/>
          <w:b/>
        </w:rPr>
        <w:lastRenderedPageBreak/>
        <w:t>K</w:t>
      </w:r>
      <w:r w:rsidR="000C147F" w:rsidRPr="00C660B3">
        <w:rPr>
          <w:rFonts w:ascii="Arial Narrow" w:hAnsi="Arial Narrow"/>
          <w:b/>
        </w:rPr>
        <w:t>ryteria wyboru operacji w poszczególnych przedsięwzięciach: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482"/>
      </w:tblGrid>
      <w:tr w:rsidR="000C147F" w:rsidRPr="00C660B3" w14:paraId="2F0D47C4" w14:textId="77777777" w:rsidTr="000C147F">
        <w:tc>
          <w:tcPr>
            <w:tcW w:w="3227" w:type="dxa"/>
            <w:shd w:val="clear" w:color="auto" w:fill="BFBFBF"/>
          </w:tcPr>
          <w:p w14:paraId="1050EB85"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Nazwa przedsięwzięcia </w:t>
            </w:r>
          </w:p>
        </w:tc>
        <w:tc>
          <w:tcPr>
            <w:tcW w:w="11482" w:type="dxa"/>
            <w:shd w:val="clear" w:color="auto" w:fill="BFBFBF"/>
          </w:tcPr>
          <w:p w14:paraId="0B67FACD"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1.1.1.   „TU ŻYJĘ I TU PRACUJĘ”  - NOWE MIEJSCA PRACY NA ZIEMI GOTYKU</w:t>
            </w:r>
          </w:p>
        </w:tc>
      </w:tr>
      <w:tr w:rsidR="000C147F" w:rsidRPr="00C660B3" w14:paraId="009DDF97" w14:textId="77777777" w:rsidTr="000C147F">
        <w:trPr>
          <w:trHeight w:val="616"/>
        </w:trPr>
        <w:tc>
          <w:tcPr>
            <w:tcW w:w="3227" w:type="dxa"/>
            <w:shd w:val="clear" w:color="auto" w:fill="auto"/>
          </w:tcPr>
          <w:p w14:paraId="2B86F402"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celem ogólnym: </w:t>
            </w:r>
          </w:p>
        </w:tc>
        <w:tc>
          <w:tcPr>
            <w:tcW w:w="11482" w:type="dxa"/>
            <w:shd w:val="clear" w:color="auto" w:fill="auto"/>
          </w:tcPr>
          <w:p w14:paraId="734BC757" w14:textId="77777777" w:rsidR="000C147F" w:rsidRPr="00C660B3" w:rsidRDefault="000C147F" w:rsidP="000C147F">
            <w:pPr>
              <w:pStyle w:val="Bezodstpw"/>
              <w:rPr>
                <w:rFonts w:ascii="Arial Narrow" w:hAnsi="Arial Narrow"/>
              </w:rPr>
            </w:pPr>
          </w:p>
          <w:p w14:paraId="3D2B53E9" w14:textId="77777777" w:rsidR="000C147F" w:rsidRPr="00C660B3" w:rsidRDefault="000C147F" w:rsidP="000C147F">
            <w:pPr>
              <w:pStyle w:val="Bezodstpw"/>
              <w:numPr>
                <w:ilvl w:val="0"/>
                <w:numId w:val="5"/>
              </w:numPr>
              <w:rPr>
                <w:rFonts w:ascii="Arial Narrow" w:hAnsi="Arial Narrow"/>
                <w:b/>
              </w:rPr>
            </w:pPr>
            <w:r w:rsidRPr="00C660B3">
              <w:rPr>
                <w:rFonts w:ascii="Arial Narrow" w:hAnsi="Arial Narrow"/>
                <w:b/>
                <w:bCs/>
              </w:rPr>
              <w:t xml:space="preserve">Wzrost gospodarczy obszaru LSR Ziemia Gotyku </w:t>
            </w:r>
          </w:p>
          <w:p w14:paraId="423EDC80" w14:textId="77777777" w:rsidR="000C147F" w:rsidRPr="00C660B3" w:rsidRDefault="000C147F" w:rsidP="000C147F">
            <w:pPr>
              <w:rPr>
                <w:rFonts w:ascii="Arial Narrow" w:hAnsi="Arial Narrow"/>
                <w:b/>
                <w:sz w:val="22"/>
                <w:szCs w:val="22"/>
              </w:rPr>
            </w:pPr>
          </w:p>
        </w:tc>
      </w:tr>
      <w:tr w:rsidR="000C147F" w:rsidRPr="00C660B3" w14:paraId="26493C99" w14:textId="77777777" w:rsidTr="000C147F">
        <w:tc>
          <w:tcPr>
            <w:tcW w:w="3227" w:type="dxa"/>
            <w:shd w:val="clear" w:color="auto" w:fill="auto"/>
          </w:tcPr>
          <w:p w14:paraId="4397431A"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Zgodność z celem szczegółowym:</w:t>
            </w:r>
          </w:p>
        </w:tc>
        <w:tc>
          <w:tcPr>
            <w:tcW w:w="11482" w:type="dxa"/>
            <w:shd w:val="clear" w:color="auto" w:fill="auto"/>
          </w:tcPr>
          <w:p w14:paraId="1CF60C79" w14:textId="77777777" w:rsidR="000C147F" w:rsidRPr="00C660B3" w:rsidRDefault="000C147F" w:rsidP="000C147F">
            <w:pPr>
              <w:pStyle w:val="Akapitzlist"/>
              <w:numPr>
                <w:ilvl w:val="1"/>
                <w:numId w:val="5"/>
              </w:numPr>
              <w:contextualSpacing/>
              <w:rPr>
                <w:rFonts w:ascii="Arial Narrow" w:hAnsi="Arial Narrow"/>
                <w:b/>
              </w:rPr>
            </w:pPr>
            <w:r w:rsidRPr="00C660B3">
              <w:rPr>
                <w:rFonts w:ascii="Arial Narrow" w:hAnsi="Arial Narrow"/>
              </w:rPr>
              <w:t xml:space="preserve">Tworzenie nowych miejsc pracy , w tym dla grup defaworyzowanych </w:t>
            </w:r>
            <w:r w:rsidRPr="00C660B3">
              <w:rPr>
                <w:rFonts w:ascii="Arial Narrow" w:hAnsi="Arial Narrow"/>
                <w:bCs/>
              </w:rPr>
              <w:t>do 2023 roku</w:t>
            </w:r>
          </w:p>
        </w:tc>
      </w:tr>
      <w:tr w:rsidR="000C147F" w:rsidRPr="00C660B3" w14:paraId="26E1E32D" w14:textId="77777777" w:rsidTr="000C147F">
        <w:tc>
          <w:tcPr>
            <w:tcW w:w="3227" w:type="dxa"/>
            <w:shd w:val="clear" w:color="auto" w:fill="auto"/>
          </w:tcPr>
          <w:p w14:paraId="62A68DBA"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warunkami przyznania pomocy określonymi w PROW 2014-2020 </w:t>
            </w:r>
          </w:p>
        </w:tc>
        <w:tc>
          <w:tcPr>
            <w:tcW w:w="11482" w:type="dxa"/>
            <w:shd w:val="clear" w:color="auto" w:fill="auto"/>
          </w:tcPr>
          <w:p w14:paraId="2A97F1BD" w14:textId="77777777" w:rsidR="000C147F" w:rsidRPr="00923A53" w:rsidRDefault="000C147F" w:rsidP="000C147F">
            <w:pPr>
              <w:pStyle w:val="Bezodstpw"/>
              <w:rPr>
                <w:rFonts w:ascii="Arial Narrow" w:hAnsi="Arial Narrow"/>
              </w:rPr>
            </w:pPr>
            <w:r w:rsidRPr="00923A53">
              <w:rPr>
                <w:rFonts w:ascii="Arial Narrow" w:hAnsi="Arial Narrow"/>
              </w:rPr>
              <w:t>Określone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222198FC" w14:textId="77777777" w:rsidR="000C147F" w:rsidRPr="00923A53" w:rsidRDefault="000C147F" w:rsidP="000C147F">
            <w:pPr>
              <w:pStyle w:val="Bezodstpw"/>
              <w:rPr>
                <w:rFonts w:ascii="Arial Narrow" w:hAnsi="Arial Narrow"/>
              </w:rPr>
            </w:pPr>
            <w:r w:rsidRPr="00923A53">
              <w:rPr>
                <w:rFonts w:ascii="Arial Narrow" w:hAnsi="Arial Narrow"/>
                <w:b/>
                <w:bCs/>
              </w:rPr>
              <w:t xml:space="preserve">[Zakres pomocy] </w:t>
            </w:r>
            <w:r w:rsidRPr="00923A53">
              <w:rPr>
                <w:rFonts w:ascii="Arial Narrow" w:hAnsi="Arial Narrow"/>
              </w:rPr>
              <w:t>2) rozw</w:t>
            </w:r>
            <w:r w:rsidR="00723A70" w:rsidRPr="00923A53">
              <w:rPr>
                <w:rFonts w:ascii="Arial Narrow" w:hAnsi="Arial Narrow"/>
              </w:rPr>
              <w:t>ój</w:t>
            </w:r>
            <w:r w:rsidRPr="00923A53">
              <w:rPr>
                <w:rFonts w:ascii="Arial Narrow" w:hAnsi="Arial Narrow"/>
              </w:rPr>
              <w:t xml:space="preserve"> przedsiębiorczości na obszarze wiejskim objętym strategią rozwoju lokalnego kierowanego przez społeczność przez:</w:t>
            </w:r>
          </w:p>
          <w:p w14:paraId="7DF6AD4C" w14:textId="77777777" w:rsidR="000C147F" w:rsidRPr="00923A53" w:rsidRDefault="000C147F" w:rsidP="000C147F">
            <w:pPr>
              <w:pStyle w:val="Bezodstpw"/>
              <w:rPr>
                <w:rFonts w:ascii="Arial Narrow" w:hAnsi="Arial Narrow"/>
              </w:rPr>
            </w:pPr>
            <w:r w:rsidRPr="00923A53">
              <w:rPr>
                <w:rFonts w:ascii="Arial Narrow" w:hAnsi="Arial Narrow"/>
              </w:rPr>
              <w:t>- wsparcie na rozwój działalności gospodarczej do 300 tys. zł na beneficjenta (minimalna wartość operacji 50 tys. zł. zgodnie z zasadami programu, minimalna wartość dofinansowania operacji powyżej 25 tys. zł). LGD ma możliwość zmniejszenia kwoty dofinansowania w konkretnym naborze wniosków w związku z koniecznością realizacji wskaźników</w:t>
            </w:r>
            <w:r w:rsidR="00723A70" w:rsidRPr="00923A53">
              <w:rPr>
                <w:rFonts w:ascii="Arial Narrow" w:hAnsi="Arial Narrow"/>
              </w:rPr>
              <w:t xml:space="preserve"> </w:t>
            </w:r>
            <w:r w:rsidRPr="00923A53">
              <w:rPr>
                <w:rFonts w:ascii="Arial Narrow" w:hAnsi="Arial Narrow"/>
              </w:rPr>
              <w:t>- podejmowanie działalności gospodarczej –50 tys. zł (premia)</w:t>
            </w:r>
          </w:p>
          <w:p w14:paraId="7B632DD3" w14:textId="77777777" w:rsidR="000C147F" w:rsidRPr="00C660B3" w:rsidRDefault="000C147F" w:rsidP="000C147F">
            <w:pPr>
              <w:pStyle w:val="Bezodstpw"/>
              <w:rPr>
                <w:rFonts w:ascii="Arial Narrow" w:hAnsi="Arial Narrow"/>
              </w:rPr>
            </w:pPr>
            <w:r w:rsidRPr="00923A53">
              <w:rPr>
                <w:rFonts w:ascii="Arial Narrow" w:hAnsi="Arial Narrow"/>
              </w:rPr>
              <w:t>-  podnoszenie kompetencji osób realizujących operacje w zakresie podejmowania lub rozwijania działalności gospodarczej (jako element operacji)</w:t>
            </w:r>
          </w:p>
        </w:tc>
      </w:tr>
    </w:tbl>
    <w:p w14:paraId="42D50200" w14:textId="77777777" w:rsidR="000C147F" w:rsidRPr="00C660B3" w:rsidRDefault="000C147F" w:rsidP="0085091E">
      <w:pPr>
        <w:rPr>
          <w:rFonts w:ascii="Arial Narrow" w:hAnsi="Arial Narrow"/>
          <w:b/>
          <w:sz w:val="22"/>
          <w:szCs w:val="22"/>
        </w:rPr>
      </w:pPr>
    </w:p>
    <w:p w14:paraId="00BA8CE0" w14:textId="77777777" w:rsidR="0085091E" w:rsidRPr="00C660B3" w:rsidRDefault="0085091E" w:rsidP="0085091E">
      <w:pPr>
        <w:rPr>
          <w:rFonts w:ascii="Arial Narrow" w:hAnsi="Arial Narrow"/>
          <w:b/>
          <w:sz w:val="22"/>
          <w:szCs w:val="22"/>
        </w:rPr>
      </w:pPr>
      <w:r w:rsidRPr="00C660B3">
        <w:rPr>
          <w:rFonts w:ascii="Arial Narrow" w:hAnsi="Arial Narrow"/>
          <w:b/>
          <w:sz w:val="22"/>
          <w:szCs w:val="22"/>
        </w:rPr>
        <w:t xml:space="preserve">Kryteria dla przedsięwzięcia 1.1.1. „TU ŻYJĘ I TU PRACUJĘ”  - NOWE MIEJSCA PRACY NA ZIEMI GOTYKU w zakresie </w:t>
      </w:r>
      <w:r w:rsidRPr="00C660B3">
        <w:rPr>
          <w:rFonts w:ascii="Arial Narrow" w:hAnsi="Arial Narrow"/>
          <w:b/>
          <w:sz w:val="22"/>
          <w:szCs w:val="22"/>
          <w:u w:val="single"/>
        </w:rPr>
        <w:t>PODEJMOWANIA DZIAŁALNOŚCI GOSPODARCZEJ</w:t>
      </w:r>
      <w:r w:rsidRPr="00C660B3">
        <w:rPr>
          <w:rFonts w:ascii="Arial Narrow" w:hAnsi="Arial Narrow"/>
          <w:b/>
          <w:sz w:val="22"/>
          <w:szCs w:val="22"/>
        </w:rPr>
        <w:t xml:space="preserve"> i powiązanym podnoszeniem kompetencji osób realizujących operację</w:t>
      </w:r>
    </w:p>
    <w:p w14:paraId="0FBB1CCF" w14:textId="77777777" w:rsidR="00E55B34" w:rsidRPr="00C660B3" w:rsidRDefault="00E55B34" w:rsidP="00E55B34">
      <w:pPr>
        <w:rPr>
          <w:rFonts w:ascii="Arial Narrow" w:hAnsi="Arial Narrow"/>
          <w:b/>
          <w:sz w:val="22"/>
          <w:szCs w:val="22"/>
          <w:u w:val="single"/>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74"/>
        <w:gridCol w:w="6256"/>
        <w:gridCol w:w="4889"/>
      </w:tblGrid>
      <w:tr w:rsidR="00E55B34" w:rsidRPr="00C660B3" w14:paraId="7C940137" w14:textId="77777777" w:rsidTr="00E55B34">
        <w:tc>
          <w:tcPr>
            <w:tcW w:w="526" w:type="dxa"/>
            <w:shd w:val="clear" w:color="auto" w:fill="BFBFBF"/>
          </w:tcPr>
          <w:p w14:paraId="184CE3D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Lp. </w:t>
            </w:r>
          </w:p>
        </w:tc>
        <w:tc>
          <w:tcPr>
            <w:tcW w:w="2074" w:type="dxa"/>
            <w:shd w:val="clear" w:color="auto" w:fill="BFBFBF"/>
          </w:tcPr>
          <w:p w14:paraId="58CDFF7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Nazwa kryterium</w:t>
            </w:r>
          </w:p>
        </w:tc>
        <w:tc>
          <w:tcPr>
            <w:tcW w:w="6256" w:type="dxa"/>
            <w:shd w:val="clear" w:color="auto" w:fill="BFBFBF"/>
          </w:tcPr>
          <w:p w14:paraId="71CD810E"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Szczegółowy opis kryterium, sposób oceny wskazujący wymagania konieczne do spełnienia danego kryterium, definicje dodatkowe</w:t>
            </w:r>
          </w:p>
        </w:tc>
        <w:tc>
          <w:tcPr>
            <w:tcW w:w="4889" w:type="dxa"/>
            <w:shd w:val="clear" w:color="auto" w:fill="BFBFBF"/>
          </w:tcPr>
          <w:p w14:paraId="73DCE6ED"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Punktacja </w:t>
            </w:r>
          </w:p>
        </w:tc>
      </w:tr>
      <w:tr w:rsidR="00E55B34" w:rsidRPr="00C660B3" w14:paraId="7748DC7D" w14:textId="77777777" w:rsidTr="00E55B34">
        <w:tc>
          <w:tcPr>
            <w:tcW w:w="526" w:type="dxa"/>
            <w:shd w:val="clear" w:color="auto" w:fill="auto"/>
          </w:tcPr>
          <w:p w14:paraId="54FF8334" w14:textId="77777777" w:rsidR="00E55B34" w:rsidRPr="00C660B3" w:rsidRDefault="00E55B34" w:rsidP="000C147F">
            <w:pPr>
              <w:rPr>
                <w:rFonts w:ascii="Arial Narrow" w:hAnsi="Arial Narrow"/>
                <w:b/>
                <w:sz w:val="22"/>
                <w:szCs w:val="22"/>
              </w:rPr>
            </w:pPr>
            <w:bookmarkStart w:id="1" w:name="_Hlk483481391"/>
            <w:r w:rsidRPr="00C660B3">
              <w:rPr>
                <w:rFonts w:ascii="Arial Narrow" w:hAnsi="Arial Narrow"/>
                <w:b/>
                <w:sz w:val="22"/>
                <w:szCs w:val="22"/>
              </w:rPr>
              <w:t>1.</w:t>
            </w:r>
          </w:p>
        </w:tc>
        <w:tc>
          <w:tcPr>
            <w:tcW w:w="2074" w:type="dxa"/>
            <w:shd w:val="clear" w:color="auto" w:fill="auto"/>
          </w:tcPr>
          <w:p w14:paraId="69595534"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Wiedza lub doświadczenie wnioskodawcy w zakresie planowanej operacji</w:t>
            </w:r>
          </w:p>
        </w:tc>
        <w:tc>
          <w:tcPr>
            <w:tcW w:w="6256" w:type="dxa"/>
            <w:shd w:val="clear" w:color="auto" w:fill="auto"/>
          </w:tcPr>
          <w:p w14:paraId="23269AA3"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Preferencje dla Wnioskodawców posiadających wiedzę i doświadczenie w zakresie planowanej operacji dają większe szanse na powodzenie podejmowanej działalności gospodarczej. W kryterium oddzielnie będzie premiowana wiedza, którą należy udokumentować min. 1 maks. 3 dokumentami poświadczającymi wiedzę w zakresie odpowiadającemu planowanej działalności gospodarczej  w tym: świadectwa ukończenia szkoły, zaświadczenie, certyfikat, dyplom z kursu, szkolenia itp.; Oddzielnie będzie premiowane doświadczenie w zakresie planowanej operacji minimum 6 miesięczne potwierdzone m.in. świadectwem pracy, zaświadczeniem o odbyciu stażu zawodowego lub praktyki zawierające daty rozpoczęcia i zakończenia pracy, stażu, praktyki. W przypadku </w:t>
            </w:r>
            <w:r w:rsidRPr="00C660B3">
              <w:rPr>
                <w:rFonts w:ascii="Arial Narrow" w:hAnsi="Arial Narrow"/>
                <w:sz w:val="22"/>
                <w:szCs w:val="22"/>
              </w:rPr>
              <w:lastRenderedPageBreak/>
              <w:t>dostarczenia kilku dokumentów potwierdzających doświadczenie wskazane okresy będą sumować okres doświadczenia.</w:t>
            </w:r>
          </w:p>
        </w:tc>
        <w:tc>
          <w:tcPr>
            <w:tcW w:w="4889" w:type="dxa"/>
            <w:shd w:val="clear" w:color="auto" w:fill="auto"/>
          </w:tcPr>
          <w:p w14:paraId="1B072487" w14:textId="77777777" w:rsidR="00E55B34" w:rsidRPr="00C660B3" w:rsidRDefault="00E55B34" w:rsidP="000C147F">
            <w:pPr>
              <w:rPr>
                <w:rFonts w:ascii="Arial Narrow" w:hAnsi="Arial Narrow"/>
                <w:sz w:val="22"/>
                <w:szCs w:val="22"/>
              </w:rPr>
            </w:pPr>
            <w:r w:rsidRPr="00C660B3">
              <w:rPr>
                <w:rFonts w:ascii="Arial Narrow" w:hAnsi="Arial Narrow"/>
                <w:sz w:val="22"/>
                <w:szCs w:val="22"/>
              </w:rPr>
              <w:lastRenderedPageBreak/>
              <w:t xml:space="preserve">5 pkt – wnioskodawca posiada wiedzę w zakresie planowanej operacji </w:t>
            </w:r>
          </w:p>
          <w:p w14:paraId="7C110331"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wnioskodawca posiada doświadczenie w zakresie planowanej operacji</w:t>
            </w:r>
          </w:p>
          <w:p w14:paraId="33B458D3"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0 pkt. - wnioskodawca </w:t>
            </w:r>
            <w:r w:rsidRPr="00C660B3">
              <w:rPr>
                <w:rFonts w:ascii="Arial Narrow" w:hAnsi="Arial Narrow"/>
                <w:sz w:val="22"/>
                <w:szCs w:val="22"/>
                <w:u w:val="single"/>
              </w:rPr>
              <w:t>nie</w:t>
            </w:r>
            <w:r w:rsidRPr="00C660B3">
              <w:rPr>
                <w:rFonts w:ascii="Arial Narrow" w:hAnsi="Arial Narrow"/>
                <w:sz w:val="22"/>
                <w:szCs w:val="22"/>
              </w:rPr>
              <w:t xml:space="preserve"> posiada wiedzy ani doświadczenia w zakresie planowanej operacji</w:t>
            </w:r>
          </w:p>
          <w:p w14:paraId="28C07164" w14:textId="77777777" w:rsidR="00E55B34" w:rsidRPr="00C660B3" w:rsidRDefault="00E55B34" w:rsidP="000C147F">
            <w:pPr>
              <w:rPr>
                <w:rFonts w:ascii="Arial Narrow" w:hAnsi="Arial Narrow"/>
                <w:sz w:val="22"/>
                <w:szCs w:val="22"/>
              </w:rPr>
            </w:pPr>
          </w:p>
          <w:p w14:paraId="79CAE1E4"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Maksymalna liczba punktów – </w:t>
            </w:r>
            <w:r w:rsidRPr="00C660B3">
              <w:rPr>
                <w:rFonts w:ascii="Arial Narrow" w:hAnsi="Arial Narrow"/>
                <w:b/>
                <w:sz w:val="22"/>
                <w:szCs w:val="22"/>
                <w:u w:val="single"/>
              </w:rPr>
              <w:t>10 pkt.</w:t>
            </w:r>
          </w:p>
        </w:tc>
      </w:tr>
      <w:bookmarkEnd w:id="1"/>
      <w:tr w:rsidR="00E55B34" w:rsidRPr="00C660B3" w14:paraId="3F2BB384" w14:textId="77777777" w:rsidTr="00E55B34">
        <w:tc>
          <w:tcPr>
            <w:tcW w:w="526" w:type="dxa"/>
            <w:shd w:val="clear" w:color="auto" w:fill="auto"/>
          </w:tcPr>
          <w:p w14:paraId="413FA092"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2.</w:t>
            </w:r>
          </w:p>
        </w:tc>
        <w:tc>
          <w:tcPr>
            <w:tcW w:w="2074" w:type="dxa"/>
            <w:shd w:val="clear" w:color="auto" w:fill="auto"/>
          </w:tcPr>
          <w:p w14:paraId="40FFCFF0"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Miejsce zamieszkania Wnioskodawcy</w:t>
            </w:r>
          </w:p>
        </w:tc>
        <w:tc>
          <w:tcPr>
            <w:tcW w:w="6256" w:type="dxa"/>
            <w:shd w:val="clear" w:color="auto" w:fill="auto"/>
          </w:tcPr>
          <w:p w14:paraId="30D90E4B" w14:textId="77777777" w:rsidR="00E55B34" w:rsidRPr="00C660B3" w:rsidRDefault="00E55B34" w:rsidP="000C147F">
            <w:pPr>
              <w:pStyle w:val="Default"/>
              <w:rPr>
                <w:rFonts w:ascii="Arial Narrow" w:hAnsi="Arial Narrow" w:cs="Times New Roman"/>
                <w:color w:val="auto"/>
                <w:sz w:val="22"/>
                <w:szCs w:val="22"/>
              </w:rPr>
            </w:pPr>
            <w:r w:rsidRPr="00923A53">
              <w:rPr>
                <w:rFonts w:ascii="Arial Narrow" w:hAnsi="Arial Narrow" w:cs="Times New Roman"/>
                <w:color w:val="auto"/>
                <w:sz w:val="22"/>
                <w:szCs w:val="22"/>
              </w:rPr>
              <w:t>Preferencja dla mieszkańców obszaru LSR. To kryterium ma w szczególności wspierać mieszkańców dłużej związanych z obszarem LSR poprzez miejsce zamieszkania. Dokumentem poświadczającym kryterium jest zaświadczenie (lub odpowiadające mu poświadczenie) z Urzędu Gminy o okresie zameldowania na pobyt stały lub czasowy</w:t>
            </w:r>
            <w:r w:rsidR="00667E9A" w:rsidRPr="00923A53">
              <w:rPr>
                <w:rFonts w:ascii="Arial Narrow" w:hAnsi="Arial Narrow" w:cs="Times New Roman"/>
                <w:color w:val="auto"/>
                <w:sz w:val="22"/>
                <w:szCs w:val="22"/>
              </w:rPr>
              <w:t xml:space="preserve"> (d</w:t>
            </w:r>
            <w:r w:rsidRPr="00923A53">
              <w:rPr>
                <w:rFonts w:ascii="Arial Narrow" w:hAnsi="Arial Narrow" w:cs="Times New Roman"/>
                <w:color w:val="auto"/>
                <w:sz w:val="22"/>
                <w:szCs w:val="22"/>
              </w:rPr>
              <w:t>okument wystawiony nie wcześniej niż miesiąc przed dniem złożenia wniosku</w:t>
            </w:r>
            <w:r w:rsidR="00394EDC" w:rsidRPr="00923A53">
              <w:rPr>
                <w:rFonts w:ascii="Arial Narrow" w:hAnsi="Arial Narrow" w:cs="Times New Roman"/>
                <w:color w:val="auto"/>
                <w:sz w:val="22"/>
                <w:szCs w:val="22"/>
              </w:rPr>
              <w:t xml:space="preserve"> </w:t>
            </w:r>
            <w:r w:rsidR="00667E9A" w:rsidRPr="00923A53">
              <w:rPr>
                <w:rFonts w:ascii="Arial Narrow" w:hAnsi="Arial Narrow" w:cs="Times New Roman"/>
                <w:color w:val="auto"/>
                <w:sz w:val="22"/>
                <w:szCs w:val="22"/>
              </w:rPr>
              <w:t>wraz z oświadczeniem Wnioskodawcy o miejscu zameldowania na dzień składania wniosku o przyznanie pomocy</w:t>
            </w:r>
            <w:r w:rsidR="00394EDC" w:rsidRPr="00923A53">
              <w:rPr>
                <w:rFonts w:ascii="Arial Narrow" w:hAnsi="Arial Narrow" w:cs="Times New Roman"/>
                <w:color w:val="auto"/>
                <w:sz w:val="22"/>
                <w:szCs w:val="22"/>
              </w:rPr>
              <w:t>)</w:t>
            </w:r>
            <w:r w:rsidRPr="00923A53">
              <w:rPr>
                <w:rFonts w:ascii="Arial Narrow" w:hAnsi="Arial Narrow" w:cs="Times New Roman"/>
                <w:color w:val="auto"/>
                <w:sz w:val="22"/>
                <w:szCs w:val="22"/>
              </w:rPr>
              <w:t>.</w:t>
            </w:r>
          </w:p>
        </w:tc>
        <w:tc>
          <w:tcPr>
            <w:tcW w:w="4889" w:type="dxa"/>
            <w:shd w:val="clear" w:color="auto" w:fill="auto"/>
          </w:tcPr>
          <w:p w14:paraId="12062080" w14:textId="77777777" w:rsidR="00E55B34" w:rsidRPr="00923A53" w:rsidRDefault="00E55B34" w:rsidP="000C147F">
            <w:pPr>
              <w:pStyle w:val="Default"/>
              <w:rPr>
                <w:rFonts w:ascii="Arial Narrow" w:hAnsi="Arial Narrow"/>
                <w:color w:val="auto"/>
                <w:sz w:val="22"/>
                <w:szCs w:val="22"/>
              </w:rPr>
            </w:pPr>
            <w:r w:rsidRPr="00923A53">
              <w:rPr>
                <w:rFonts w:ascii="Arial Narrow" w:hAnsi="Arial Narrow" w:cs="Times New Roman"/>
                <w:color w:val="auto"/>
                <w:sz w:val="22"/>
                <w:szCs w:val="22"/>
              </w:rPr>
              <w:t xml:space="preserve">5 pkt. – wnioskodawca </w:t>
            </w:r>
            <w:r w:rsidRPr="00923A53">
              <w:rPr>
                <w:rFonts w:ascii="Arial Narrow" w:hAnsi="Arial Narrow"/>
                <w:color w:val="auto"/>
                <w:sz w:val="22"/>
                <w:szCs w:val="22"/>
              </w:rPr>
              <w:t>jest zameldowany nieprzerwanie na pobyt stały lub czasowy na obszarze LSR od co najmniej 24 miesi</w:t>
            </w:r>
            <w:r w:rsidR="00C9445D" w:rsidRPr="00923A53">
              <w:rPr>
                <w:rFonts w:ascii="Arial Narrow" w:hAnsi="Arial Narrow"/>
                <w:color w:val="auto"/>
                <w:sz w:val="22"/>
                <w:szCs w:val="22"/>
              </w:rPr>
              <w:t>ęcy</w:t>
            </w:r>
            <w:r w:rsidRPr="00923A53">
              <w:rPr>
                <w:rFonts w:ascii="Arial Narrow" w:hAnsi="Arial Narrow"/>
                <w:color w:val="auto"/>
                <w:sz w:val="22"/>
                <w:szCs w:val="22"/>
              </w:rPr>
              <w:t xml:space="preserve"> poprzedzających dzień złożenia wniosku</w:t>
            </w:r>
          </w:p>
          <w:p w14:paraId="10198C65" w14:textId="77777777" w:rsidR="00E55B34" w:rsidRPr="00923A53" w:rsidRDefault="00E55B34" w:rsidP="000C147F">
            <w:pPr>
              <w:pStyle w:val="Default"/>
              <w:rPr>
                <w:rFonts w:ascii="Arial Narrow" w:hAnsi="Arial Narrow"/>
                <w:color w:val="auto"/>
                <w:sz w:val="22"/>
                <w:szCs w:val="22"/>
              </w:rPr>
            </w:pPr>
            <w:r w:rsidRPr="00923A53">
              <w:rPr>
                <w:rFonts w:ascii="Arial Narrow" w:hAnsi="Arial Narrow" w:cs="Times New Roman"/>
                <w:color w:val="auto"/>
                <w:sz w:val="22"/>
                <w:szCs w:val="22"/>
              </w:rPr>
              <w:t xml:space="preserve">0 pkt. – wnioskodawca </w:t>
            </w:r>
            <w:r w:rsidRPr="00923A53">
              <w:rPr>
                <w:rFonts w:ascii="Arial Narrow" w:hAnsi="Arial Narrow" w:cs="Times New Roman"/>
                <w:color w:val="auto"/>
                <w:sz w:val="22"/>
                <w:szCs w:val="22"/>
                <w:u w:val="single"/>
              </w:rPr>
              <w:t>nie</w:t>
            </w:r>
            <w:r w:rsidRPr="00923A53">
              <w:rPr>
                <w:rFonts w:ascii="Arial Narrow" w:hAnsi="Arial Narrow" w:cs="Times New Roman"/>
                <w:color w:val="auto"/>
                <w:sz w:val="22"/>
                <w:szCs w:val="22"/>
              </w:rPr>
              <w:t xml:space="preserve"> </w:t>
            </w:r>
            <w:r w:rsidRPr="00923A53">
              <w:rPr>
                <w:rFonts w:ascii="Arial Narrow" w:hAnsi="Arial Narrow"/>
                <w:color w:val="auto"/>
                <w:sz w:val="22"/>
                <w:szCs w:val="22"/>
              </w:rPr>
              <w:t xml:space="preserve">jest zameldowany nieprzerwanie na pobyt stały lub czasowy na obszarze LSR od co najmniej 24 </w:t>
            </w:r>
            <w:r w:rsidR="00667E9A" w:rsidRPr="00923A53">
              <w:rPr>
                <w:rFonts w:ascii="Arial Narrow" w:hAnsi="Arial Narrow"/>
                <w:color w:val="auto"/>
                <w:sz w:val="22"/>
                <w:szCs w:val="22"/>
              </w:rPr>
              <w:t>miesięcy</w:t>
            </w:r>
            <w:r w:rsidRPr="00923A53">
              <w:rPr>
                <w:rFonts w:ascii="Arial Narrow" w:hAnsi="Arial Narrow"/>
                <w:color w:val="auto"/>
                <w:sz w:val="22"/>
                <w:szCs w:val="22"/>
              </w:rPr>
              <w:t xml:space="preserve"> poprzedzających dzień złożenia wniosku</w:t>
            </w:r>
          </w:p>
        </w:tc>
      </w:tr>
      <w:tr w:rsidR="00E55B34" w:rsidRPr="00C660B3" w14:paraId="441B388D" w14:textId="77777777" w:rsidTr="00E55B34">
        <w:tc>
          <w:tcPr>
            <w:tcW w:w="526" w:type="dxa"/>
            <w:shd w:val="clear" w:color="auto" w:fill="auto"/>
          </w:tcPr>
          <w:p w14:paraId="0A92AAF8"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3.</w:t>
            </w:r>
          </w:p>
        </w:tc>
        <w:tc>
          <w:tcPr>
            <w:tcW w:w="2074" w:type="dxa"/>
            <w:shd w:val="clear" w:color="auto" w:fill="auto"/>
          </w:tcPr>
          <w:p w14:paraId="37B5A1A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Aktywizacja zawodowa wnioskodawcy</w:t>
            </w:r>
          </w:p>
        </w:tc>
        <w:tc>
          <w:tcPr>
            <w:tcW w:w="6256" w:type="dxa"/>
            <w:shd w:val="clear" w:color="auto" w:fill="auto"/>
          </w:tcPr>
          <w:p w14:paraId="4E07F217" w14:textId="77777777" w:rsidR="00E55B34" w:rsidRPr="00923A53" w:rsidRDefault="00E55B34" w:rsidP="000C147F">
            <w:pPr>
              <w:pStyle w:val="Default"/>
              <w:rPr>
                <w:rFonts w:ascii="Arial Narrow" w:hAnsi="Arial Narrow" w:cs="Times New Roman"/>
                <w:color w:val="auto"/>
                <w:sz w:val="22"/>
                <w:szCs w:val="22"/>
              </w:rPr>
            </w:pPr>
            <w:r w:rsidRPr="00923A53">
              <w:rPr>
                <w:rFonts w:ascii="Arial Narrow" w:hAnsi="Arial Narrow" w:cs="Times New Roman"/>
                <w:color w:val="auto"/>
                <w:sz w:val="22"/>
                <w:szCs w:val="22"/>
              </w:rPr>
              <w:t>Preferencja udzielania premii na podejmowanie działalności gospodarczej dla osób bezrobotnych pozostających bez zatrudnienia.</w:t>
            </w:r>
          </w:p>
          <w:p w14:paraId="21DF3573" w14:textId="77777777" w:rsidR="00E55B34" w:rsidRPr="00C660B3" w:rsidRDefault="00E55B34" w:rsidP="000C147F">
            <w:pPr>
              <w:pStyle w:val="Default"/>
              <w:rPr>
                <w:rFonts w:ascii="Arial Narrow" w:hAnsi="Arial Narrow"/>
                <w:color w:val="auto"/>
                <w:sz w:val="22"/>
                <w:szCs w:val="22"/>
              </w:rPr>
            </w:pPr>
            <w:r w:rsidRPr="00923A53">
              <w:rPr>
                <w:rFonts w:ascii="Arial Narrow" w:hAnsi="Arial Narrow" w:cs="Times New Roman"/>
                <w:color w:val="auto"/>
                <w:sz w:val="22"/>
                <w:szCs w:val="22"/>
              </w:rPr>
              <w:t xml:space="preserve">Dokumentem poświadczającym kryterium jest zaświadczenie z Powiatowego Urzędu Pracy właściwego dla miejsca zamieszkania/zameldowania wnioskodawcy o statusie osoby bezrobotnej wydane nie wcześniej niż miesiąc przed </w:t>
            </w:r>
            <w:r w:rsidR="00667E9A" w:rsidRPr="00923A53">
              <w:rPr>
                <w:rFonts w:ascii="Arial Narrow" w:hAnsi="Arial Narrow" w:cs="Times New Roman"/>
                <w:color w:val="auto"/>
                <w:sz w:val="22"/>
                <w:szCs w:val="22"/>
              </w:rPr>
              <w:t xml:space="preserve">dniem </w:t>
            </w:r>
            <w:r w:rsidRPr="00923A53">
              <w:rPr>
                <w:rFonts w:ascii="Arial Narrow" w:hAnsi="Arial Narrow" w:cs="Times New Roman"/>
                <w:color w:val="auto"/>
                <w:sz w:val="22"/>
                <w:szCs w:val="22"/>
              </w:rPr>
              <w:t>złożeni</w:t>
            </w:r>
            <w:r w:rsidR="00667E9A" w:rsidRPr="00923A53">
              <w:rPr>
                <w:rFonts w:ascii="Arial Narrow" w:hAnsi="Arial Narrow" w:cs="Times New Roman"/>
                <w:color w:val="auto"/>
                <w:sz w:val="22"/>
                <w:szCs w:val="22"/>
              </w:rPr>
              <w:t>a</w:t>
            </w:r>
            <w:r w:rsidRPr="00923A53">
              <w:rPr>
                <w:rFonts w:ascii="Arial Narrow" w:hAnsi="Arial Narrow" w:cs="Times New Roman"/>
                <w:color w:val="auto"/>
                <w:sz w:val="22"/>
                <w:szCs w:val="22"/>
              </w:rPr>
              <w:t xml:space="preserve"> wniosku wraz z oświadczeniem, że w dniu składania wniosku osoba ma status osoby bezrobotnej</w:t>
            </w:r>
            <w:r w:rsidRPr="00923A53">
              <w:rPr>
                <w:rFonts w:ascii="Arial Narrow" w:hAnsi="Arial Narrow"/>
                <w:color w:val="auto"/>
                <w:sz w:val="22"/>
                <w:szCs w:val="22"/>
              </w:rPr>
              <w:t>.</w:t>
            </w:r>
          </w:p>
        </w:tc>
        <w:tc>
          <w:tcPr>
            <w:tcW w:w="4889" w:type="dxa"/>
            <w:shd w:val="clear" w:color="auto" w:fill="auto"/>
          </w:tcPr>
          <w:p w14:paraId="0B122F22"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5 pkt - Wnioskodawca posiada status osoby  bezrobotnej </w:t>
            </w:r>
          </w:p>
          <w:p w14:paraId="53A6E139"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Wnioskodawca nie posiada statusu osoby bezrobotnej</w:t>
            </w:r>
          </w:p>
        </w:tc>
      </w:tr>
      <w:tr w:rsidR="00E55B34" w:rsidRPr="00C660B3" w14:paraId="0550814A" w14:textId="77777777" w:rsidTr="00E55B34">
        <w:tc>
          <w:tcPr>
            <w:tcW w:w="526" w:type="dxa"/>
            <w:shd w:val="clear" w:color="auto" w:fill="auto"/>
          </w:tcPr>
          <w:p w14:paraId="635541D4"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4.</w:t>
            </w:r>
          </w:p>
        </w:tc>
        <w:tc>
          <w:tcPr>
            <w:tcW w:w="2074" w:type="dxa"/>
            <w:shd w:val="clear" w:color="auto" w:fill="auto"/>
          </w:tcPr>
          <w:p w14:paraId="58CB3C3A"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Tworzenie nowych miejsc pracy</w:t>
            </w:r>
          </w:p>
        </w:tc>
        <w:tc>
          <w:tcPr>
            <w:tcW w:w="6256" w:type="dxa"/>
            <w:shd w:val="clear" w:color="auto" w:fill="auto"/>
          </w:tcPr>
          <w:p w14:paraId="07D27196" w14:textId="77777777" w:rsidR="00E55B34" w:rsidRPr="00C660B3" w:rsidRDefault="00E55B34" w:rsidP="000C147F">
            <w:pPr>
              <w:rPr>
                <w:rFonts w:ascii="Arial Narrow" w:hAnsi="Arial Narrow"/>
                <w:bCs/>
                <w:sz w:val="22"/>
                <w:szCs w:val="22"/>
              </w:rPr>
            </w:pPr>
            <w:r w:rsidRPr="00C660B3">
              <w:rPr>
                <w:rFonts w:ascii="Arial Narrow" w:hAnsi="Arial Narrow"/>
                <w:sz w:val="22"/>
                <w:szCs w:val="22"/>
              </w:rPr>
              <w:t xml:space="preserve">Kryterium to zapewnia bezpośrednie premiowanie operacji przyczyniających się do osiągnięcia celów LSR, w szczególności celu szczegółowego 1.1. Tworzenie nowych miejsc pracy , w tym dla grup defaworyzowanych </w:t>
            </w:r>
            <w:r w:rsidRPr="00C660B3">
              <w:rPr>
                <w:rFonts w:ascii="Arial Narrow" w:hAnsi="Arial Narrow"/>
                <w:bCs/>
                <w:sz w:val="22"/>
                <w:szCs w:val="22"/>
              </w:rPr>
              <w:t xml:space="preserve">do 2023 roku oraz wskaźników produktu i rezultatu (produkt - Liczba operacji polegających na utworzeniu nowego przedsiębiorstwa, rezultat - Liczba utworzonych miejsc pracy (ogółem) w tym samozatrudnienie, w tym: liczba osób z grup defaworyzowanych, które otrzymały zatrudnienie we wspieranych przedsiębiorstwach </w:t>
            </w:r>
            <w:r w:rsidRPr="00C660B3">
              <w:rPr>
                <w:rFonts w:ascii="Arial Narrow" w:hAnsi="Arial Narrow"/>
                <w:sz w:val="22"/>
                <w:szCs w:val="22"/>
              </w:rPr>
              <w:t>lub podjęły działalność (samozatrudnienie</w:t>
            </w:r>
            <w:r w:rsidRPr="00C660B3">
              <w:rPr>
                <w:rFonts w:ascii="Arial Narrow" w:hAnsi="Arial Narrow"/>
                <w:bCs/>
                <w:sz w:val="22"/>
                <w:szCs w:val="22"/>
              </w:rPr>
              <w:t>). Osoba zatrudniona podejmująca działalność gospodarczą będzie traktowana jako osoba tworząca miejsce pracy. Kryterium będzie weryfikowane w oparciu o wniosek oraz biznesplan, gdzie należy wskazać planowane zatrudnienie wraz z opisem stanowiska pracy i wymiaru czasu pracy (</w:t>
            </w:r>
            <w:r w:rsidRPr="00C660B3">
              <w:rPr>
                <w:rFonts w:ascii="Arial Narrow" w:hAnsi="Arial Narrow"/>
                <w:i/>
                <w:sz w:val="22"/>
                <w:szCs w:val="22"/>
              </w:rPr>
              <w:t>w przeliczeniu na pełne etaty średnioroczne)</w:t>
            </w:r>
            <w:r w:rsidRPr="00C660B3">
              <w:rPr>
                <w:rFonts w:ascii="Arial Narrow" w:hAnsi="Arial Narrow"/>
                <w:bCs/>
                <w:sz w:val="22"/>
                <w:szCs w:val="22"/>
              </w:rPr>
              <w:t>. Miejsca pracy należy utrzymać co najmniej 2 lata od dnia wypłaty drugiej transzy premii.</w:t>
            </w:r>
          </w:p>
        </w:tc>
        <w:tc>
          <w:tcPr>
            <w:tcW w:w="4889" w:type="dxa"/>
            <w:shd w:val="clear" w:color="auto" w:fill="auto"/>
          </w:tcPr>
          <w:p w14:paraId="2F5C4C47"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10 pkt – operacja zakłada utworzenie miejsc pracy w łącznym wymiarze powyżej 1,5 etatu średniorocznego (umowa o pracę, spółdzielcza umowa o pracę lub samozatrudnienie)</w:t>
            </w:r>
          </w:p>
          <w:p w14:paraId="02E70FE5"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operacja zakłada utworzenie miejsc pracy, w łącznym wymiarze powyżej 1 etatu średniorocznego do 1,5 etatu średniorocznego (umowa o pracę, spółdzielcza umowa o pracę lub samozatrudnienie)</w:t>
            </w:r>
          </w:p>
          <w:p w14:paraId="75597E55"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operacja zakłada utworzenie 1 nowego miejsca pracy, tj. wymaganego kryteriami dostępu minimum 1 etatu średniorocznego (umowa o pracę, spółdzielcza umowa o pracę lub samozatrudnienie)</w:t>
            </w:r>
          </w:p>
        </w:tc>
      </w:tr>
      <w:tr w:rsidR="00E55B34" w:rsidRPr="00C660B3" w14:paraId="39CA1DDE" w14:textId="77777777" w:rsidTr="00E55B34">
        <w:tc>
          <w:tcPr>
            <w:tcW w:w="526" w:type="dxa"/>
            <w:shd w:val="clear" w:color="auto" w:fill="FABF8F" w:themeFill="accent6" w:themeFillTint="99"/>
          </w:tcPr>
          <w:p w14:paraId="7C7CA867"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lastRenderedPageBreak/>
              <w:t>5.</w:t>
            </w:r>
          </w:p>
        </w:tc>
        <w:tc>
          <w:tcPr>
            <w:tcW w:w="2074" w:type="dxa"/>
            <w:shd w:val="clear" w:color="auto" w:fill="FABF8F" w:themeFill="accent6" w:themeFillTint="99"/>
          </w:tcPr>
          <w:p w14:paraId="55558448"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aktywizację zawodową osoby z grup defaworyzowanych na rynku pracy określonych w LSR</w:t>
            </w:r>
            <w:r w:rsidRPr="00C660B3">
              <w:rPr>
                <w:rStyle w:val="Odwoanieprzypisudolnego"/>
                <w:rFonts w:ascii="Arial Narrow" w:hAnsi="Arial Narrow"/>
                <w:b/>
                <w:sz w:val="22"/>
                <w:szCs w:val="22"/>
              </w:rPr>
              <w:footnoteReference w:id="1"/>
            </w:r>
          </w:p>
        </w:tc>
        <w:tc>
          <w:tcPr>
            <w:tcW w:w="6256" w:type="dxa"/>
            <w:shd w:val="clear" w:color="auto" w:fill="FABF8F" w:themeFill="accent6" w:themeFillTint="99"/>
          </w:tcPr>
          <w:p w14:paraId="4CC0AA94" w14:textId="77777777" w:rsidR="00E55B34" w:rsidRPr="00C660B3" w:rsidRDefault="00E55B34" w:rsidP="000C147F">
            <w:pPr>
              <w:rPr>
                <w:rFonts w:ascii="Arial Narrow" w:hAnsi="Arial Narrow"/>
                <w:sz w:val="22"/>
                <w:szCs w:val="22"/>
              </w:rPr>
            </w:pPr>
            <w:r w:rsidRPr="0034706B">
              <w:rPr>
                <w:rFonts w:ascii="Arial Narrow" w:hAnsi="Arial Narrow"/>
                <w:sz w:val="22"/>
                <w:szCs w:val="22"/>
              </w:rPr>
              <w:t xml:space="preserve">Preferencja udzielania premii na podejmowanie działalności gospodarczej dla osób zdefiniowanych w LSR jako defaworyzowane będzie się bezpośrednio przyczyniać do realizacji celu szczegółowego LSR .1. </w:t>
            </w:r>
            <w:r w:rsidR="007A429D" w:rsidRPr="0034706B">
              <w:rPr>
                <w:rFonts w:ascii="Arial Narrow" w:hAnsi="Arial Narrow"/>
                <w:sz w:val="22"/>
                <w:szCs w:val="22"/>
              </w:rPr>
              <w:t>1.</w:t>
            </w:r>
            <w:r w:rsidRPr="0034706B">
              <w:rPr>
                <w:rFonts w:ascii="Arial Narrow" w:hAnsi="Arial Narrow"/>
                <w:sz w:val="22"/>
                <w:szCs w:val="22"/>
              </w:rPr>
              <w:t xml:space="preserve">Tworzenie nowych miejsc pracy , w tym dla grup defaworyzowanych </w:t>
            </w:r>
            <w:r w:rsidRPr="0034706B">
              <w:rPr>
                <w:rFonts w:ascii="Arial Narrow" w:hAnsi="Arial Narrow"/>
                <w:bCs/>
                <w:sz w:val="22"/>
                <w:szCs w:val="22"/>
              </w:rPr>
              <w:t xml:space="preserve">do 2023 roku oraz wskaźników produktu i rezultatu (produkt - Liczba operacji polegających na utworzeniu nowego przedsiębiorstwa, rezultat - Liczba utworzonych miejsc pracy (ogółem) w tym samozatrudnienie, w tym: liczba osób z grup defaworyzowanych, które otrzymały zatrudnienie we wspieranych przedsiębiorstwach </w:t>
            </w:r>
            <w:r w:rsidRPr="0034706B">
              <w:rPr>
                <w:rFonts w:ascii="Arial Narrow" w:hAnsi="Arial Narrow"/>
                <w:sz w:val="22"/>
                <w:szCs w:val="22"/>
              </w:rPr>
              <w:t>lub podjęły działalność (samozatrudnienie)</w:t>
            </w:r>
            <w:r w:rsidR="007A429D" w:rsidRPr="0034706B">
              <w:rPr>
                <w:rFonts w:ascii="Arial Narrow" w:hAnsi="Arial Narrow"/>
                <w:sz w:val="22"/>
                <w:szCs w:val="22"/>
              </w:rPr>
              <w:t>. Weryfikacja na podstawie „Oświadczenia o zobowiązaniu do zatrudnienia osoby z grupy defaworyzowanej”</w:t>
            </w:r>
            <w:r w:rsidR="00785FDC" w:rsidRPr="0034706B">
              <w:rPr>
                <w:rFonts w:ascii="Arial Narrow" w:hAnsi="Arial Narrow"/>
                <w:sz w:val="22"/>
                <w:szCs w:val="22"/>
              </w:rPr>
              <w:t xml:space="preserve"> zawierającego zobowiązanie do utworzenia i utrzymania miejsca pracy przez 2 lata (od dnia wypłaty drugiej transzy pomocy). </w:t>
            </w:r>
          </w:p>
        </w:tc>
        <w:tc>
          <w:tcPr>
            <w:tcW w:w="4889" w:type="dxa"/>
            <w:shd w:val="clear" w:color="auto" w:fill="FABF8F" w:themeFill="accent6" w:themeFillTint="99"/>
          </w:tcPr>
          <w:p w14:paraId="165CC33D"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wnioskodawca należy do osób z grup defaworyzowanych lub w ramach operacji zatrudni osobę z grup defaworyzowanych zgodnie z definicją zawartą w LSR</w:t>
            </w:r>
          </w:p>
          <w:p w14:paraId="7FBABBF8"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wnioskodawca nie należy do osób z grup defaworyzowanych oraz nie zadeklarował w ramach operacji zatrudnienia osoby z grup defaworyzowanych zgodnie z definicją zawartą w LSR</w:t>
            </w:r>
          </w:p>
        </w:tc>
      </w:tr>
      <w:tr w:rsidR="00E55B34" w:rsidRPr="00C660B3" w14:paraId="379FFFD7" w14:textId="77777777" w:rsidTr="00E55B34">
        <w:tc>
          <w:tcPr>
            <w:tcW w:w="526" w:type="dxa"/>
            <w:shd w:val="clear" w:color="auto" w:fill="auto"/>
          </w:tcPr>
          <w:p w14:paraId="19E8A265"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6. </w:t>
            </w:r>
          </w:p>
        </w:tc>
        <w:tc>
          <w:tcPr>
            <w:tcW w:w="2074" w:type="dxa"/>
            <w:shd w:val="clear" w:color="auto" w:fill="auto"/>
          </w:tcPr>
          <w:p w14:paraId="0CAAC0E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działalność w zakresie kluczowych branż</w:t>
            </w:r>
            <w:r w:rsidRPr="00C660B3">
              <w:rPr>
                <w:rFonts w:ascii="Arial Narrow" w:hAnsi="Arial Narrow"/>
                <w:sz w:val="22"/>
                <w:szCs w:val="22"/>
              </w:rPr>
              <w:t xml:space="preserve"> </w:t>
            </w:r>
            <w:r w:rsidRPr="00C660B3">
              <w:rPr>
                <w:rFonts w:ascii="Arial Narrow" w:hAnsi="Arial Narrow"/>
                <w:b/>
                <w:sz w:val="22"/>
                <w:szCs w:val="22"/>
              </w:rPr>
              <w:t>gospodarki określonych w LSR</w:t>
            </w:r>
          </w:p>
        </w:tc>
        <w:tc>
          <w:tcPr>
            <w:tcW w:w="6256" w:type="dxa"/>
            <w:shd w:val="clear" w:color="auto" w:fill="auto"/>
          </w:tcPr>
          <w:p w14:paraId="0DB63675" w14:textId="77777777" w:rsidR="00E55B34" w:rsidRPr="00C660B3" w:rsidRDefault="00E55B34" w:rsidP="000C147F">
            <w:pPr>
              <w:pStyle w:val="Bezodstpw"/>
              <w:jc w:val="both"/>
              <w:rPr>
                <w:rFonts w:ascii="Arial Narrow" w:hAnsi="Arial Narrow"/>
              </w:rPr>
            </w:pPr>
            <w:r w:rsidRPr="00C660B3">
              <w:rPr>
                <w:rFonts w:ascii="Arial Narrow" w:hAnsi="Arial Narrow"/>
              </w:rPr>
              <w:t>W oparciu o badania potrzeb lokalnej społeczności zostały określone tzw. kluczowe branże gospodarki, w ramach których potrzeby mieszkańców są w niewystarczającym stopniu zaspokajane na lokalnym rynku, dlatego są premiowane w LSR. Są to działalności gospodarcze sklasyfikowane wg sekcji PKD w następujących zakresach:</w:t>
            </w:r>
          </w:p>
          <w:p w14:paraId="2253DB41" w14:textId="77777777" w:rsidR="00E55B34" w:rsidRPr="00C660B3" w:rsidRDefault="00E55B34" w:rsidP="000C147F">
            <w:pPr>
              <w:pStyle w:val="Bezodstpw"/>
              <w:jc w:val="both"/>
              <w:rPr>
                <w:rFonts w:ascii="Arial Narrow" w:eastAsia="Times New Roman" w:hAnsi="Arial Narrow"/>
                <w:bCs/>
                <w:lang w:eastAsia="pl-PL"/>
              </w:rPr>
            </w:pPr>
            <w:r w:rsidRPr="00C660B3">
              <w:rPr>
                <w:rFonts w:ascii="Arial Narrow" w:hAnsi="Arial Narrow"/>
              </w:rPr>
              <w:t>1/ DZIAŁALNOŚĆ ZWIĄZANA Z KULTURĄ, ROZRYWKĄ I REKREACJĄ (Sekcja R), z wyłączeniem</w:t>
            </w:r>
            <w:r w:rsidRPr="00C660B3">
              <w:rPr>
                <w:rFonts w:ascii="Arial Narrow" w:eastAsia="Times New Roman" w:hAnsi="Arial Narrow"/>
                <w:bCs/>
                <w:lang w:eastAsia="pl-PL"/>
              </w:rPr>
              <w:t xml:space="preserve"> działalności bibliotek i archiwów publicznych oraz działalności klubów sportowych.</w:t>
            </w:r>
          </w:p>
          <w:p w14:paraId="060F21A9" w14:textId="77777777" w:rsidR="00E55B34" w:rsidRPr="00C660B3" w:rsidRDefault="00E55B34" w:rsidP="000C147F">
            <w:pPr>
              <w:pStyle w:val="Bezodstpw"/>
              <w:jc w:val="both"/>
              <w:rPr>
                <w:rFonts w:ascii="Arial Narrow" w:eastAsia="Times New Roman" w:hAnsi="Arial Narrow"/>
                <w:bCs/>
                <w:kern w:val="36"/>
                <w:lang w:eastAsia="pl-PL"/>
              </w:rPr>
            </w:pPr>
            <w:r w:rsidRPr="00C660B3">
              <w:rPr>
                <w:rFonts w:ascii="Arial Narrow" w:hAnsi="Arial Narrow"/>
              </w:rPr>
              <w:t xml:space="preserve">2/ </w:t>
            </w:r>
            <w:r w:rsidRPr="00C660B3">
              <w:rPr>
                <w:rFonts w:ascii="Arial Narrow" w:eastAsia="Times New Roman" w:hAnsi="Arial Narrow"/>
                <w:bCs/>
                <w:kern w:val="36"/>
                <w:lang w:eastAsia="pl-PL"/>
              </w:rPr>
              <w:t>EDUKACJA (Sekcja P)</w:t>
            </w:r>
          </w:p>
          <w:p w14:paraId="0D8B0A18" w14:textId="77777777" w:rsidR="00E55B34" w:rsidRPr="00C660B3" w:rsidRDefault="00E55B34" w:rsidP="000C147F">
            <w:pPr>
              <w:pStyle w:val="Bezodstpw"/>
              <w:jc w:val="both"/>
              <w:rPr>
                <w:rFonts w:ascii="Arial Narrow" w:hAnsi="Arial Narrow"/>
              </w:rPr>
            </w:pPr>
            <w:r w:rsidRPr="00C660B3">
              <w:rPr>
                <w:rFonts w:ascii="Arial Narrow" w:eastAsia="Times New Roman" w:hAnsi="Arial Narrow"/>
                <w:bCs/>
                <w:kern w:val="36"/>
                <w:lang w:eastAsia="pl-PL"/>
              </w:rPr>
              <w:t>3/DZIAŁALNOŚĆ ZWIĄZANA Z ZAKWATEROWANIEM I USŁUGAMI GASTRONOMICZNYMI</w:t>
            </w:r>
            <w:r w:rsidRPr="00C660B3">
              <w:rPr>
                <w:rFonts w:ascii="Arial Narrow" w:hAnsi="Arial Narrow"/>
              </w:rPr>
              <w:t xml:space="preserve"> (</w:t>
            </w:r>
            <w:r w:rsidRPr="00C660B3">
              <w:rPr>
                <w:rFonts w:ascii="Arial Narrow" w:eastAsia="Times New Roman" w:hAnsi="Arial Narrow"/>
                <w:bCs/>
                <w:kern w:val="36"/>
                <w:lang w:eastAsia="pl-PL"/>
              </w:rPr>
              <w:t xml:space="preserve">Sekcja I) </w:t>
            </w:r>
          </w:p>
          <w:p w14:paraId="2A0EE8F4" w14:textId="77777777" w:rsidR="00E55B34" w:rsidRPr="00C660B3" w:rsidRDefault="00E55B34" w:rsidP="000C147F">
            <w:pPr>
              <w:pStyle w:val="Bezodstpw"/>
              <w:jc w:val="both"/>
              <w:rPr>
                <w:rFonts w:ascii="Arial Narrow" w:eastAsia="Times New Roman" w:hAnsi="Arial Narrow"/>
                <w:bCs/>
                <w:lang w:eastAsia="pl-PL"/>
              </w:rPr>
            </w:pPr>
            <w:r w:rsidRPr="00C660B3">
              <w:rPr>
                <w:rFonts w:ascii="Arial Narrow" w:eastAsia="Times New Roman" w:hAnsi="Arial Narrow"/>
                <w:bCs/>
                <w:kern w:val="36"/>
                <w:lang w:eastAsia="pl-PL"/>
              </w:rPr>
              <w:t>4/OPIEKA ZDROWOTNA I POMOC SPOŁECZNA (Sekcja Q) z</w:t>
            </w:r>
            <w:r w:rsidRPr="00C660B3">
              <w:rPr>
                <w:rFonts w:ascii="Arial Narrow" w:eastAsia="Times New Roman" w:hAnsi="Arial Narrow"/>
                <w:bCs/>
                <w:lang w:eastAsia="pl-PL"/>
              </w:rPr>
              <w:t xml:space="preserve"> wyłączeniem działalności szpitali i pogotowia ratunkowego</w:t>
            </w:r>
          </w:p>
          <w:p w14:paraId="190B8EE4" w14:textId="77777777" w:rsidR="00E55B34" w:rsidRPr="00C660B3" w:rsidRDefault="00E55B34" w:rsidP="000C147F">
            <w:pPr>
              <w:pStyle w:val="Bezodstpw"/>
              <w:jc w:val="both"/>
              <w:rPr>
                <w:rFonts w:ascii="Arial Narrow" w:hAnsi="Arial Narrow"/>
              </w:rPr>
            </w:pPr>
            <w:r w:rsidRPr="0034706B">
              <w:rPr>
                <w:rFonts w:ascii="Arial Narrow" w:hAnsi="Arial Narrow"/>
              </w:rPr>
              <w:lastRenderedPageBreak/>
              <w:t>Kryterium będzie weryfikowane na podstawie wniosku i biznesplanu, gdzie wnioskodawca zaznacza kod PKD planowanej działalności gospodarczej</w:t>
            </w:r>
            <w:r w:rsidR="0032024B" w:rsidRPr="0034706B">
              <w:rPr>
                <w:rFonts w:ascii="Arial Narrow" w:hAnsi="Arial Narrow"/>
              </w:rPr>
              <w:t xml:space="preserve"> (PKD dla działalności przeważającej związanej z realizacją operacji)</w:t>
            </w:r>
            <w:r w:rsidRPr="0034706B">
              <w:rPr>
                <w:rFonts w:ascii="Arial Narrow" w:hAnsi="Arial Narrow"/>
              </w:rPr>
              <w:t>.</w:t>
            </w:r>
          </w:p>
        </w:tc>
        <w:tc>
          <w:tcPr>
            <w:tcW w:w="4889" w:type="dxa"/>
            <w:shd w:val="clear" w:color="auto" w:fill="auto"/>
          </w:tcPr>
          <w:p w14:paraId="6B7587C8" w14:textId="77777777" w:rsidR="00E55B34" w:rsidRPr="00C660B3" w:rsidRDefault="00E55B34" w:rsidP="000C147F">
            <w:pPr>
              <w:pStyle w:val="Bezodstpw"/>
              <w:jc w:val="both"/>
              <w:rPr>
                <w:rFonts w:ascii="Arial Narrow" w:hAnsi="Arial Narrow"/>
              </w:rPr>
            </w:pPr>
            <w:r w:rsidRPr="00C660B3">
              <w:rPr>
                <w:rFonts w:ascii="Arial Narrow" w:hAnsi="Arial Narrow"/>
              </w:rPr>
              <w:lastRenderedPageBreak/>
              <w:t>5 pkt. - planowana operacja</w:t>
            </w:r>
            <w:r w:rsidRPr="00C660B3">
              <w:rPr>
                <w:rFonts w:ascii="Arial Narrow" w:eastAsia="Times New Roman" w:hAnsi="Arial Narrow"/>
                <w:bCs/>
                <w:kern w:val="36"/>
                <w:lang w:eastAsia="pl-PL"/>
              </w:rPr>
              <w:t xml:space="preserve"> dotyczy działalności gospodarczej wskazanej w LSR jako kluczowe branże gospodarki</w:t>
            </w:r>
          </w:p>
          <w:p w14:paraId="16E70463" w14:textId="77777777" w:rsidR="00E55B34" w:rsidRPr="00C660B3" w:rsidRDefault="00E55B34" w:rsidP="000C147F">
            <w:pPr>
              <w:pStyle w:val="Bezodstpw"/>
              <w:jc w:val="both"/>
              <w:rPr>
                <w:rFonts w:ascii="Arial Narrow" w:eastAsia="Times New Roman" w:hAnsi="Arial Narrow"/>
                <w:bCs/>
                <w:kern w:val="36"/>
                <w:lang w:eastAsia="pl-PL"/>
              </w:rPr>
            </w:pPr>
            <w:r w:rsidRPr="00C660B3">
              <w:rPr>
                <w:rFonts w:ascii="Arial Narrow" w:hAnsi="Arial Narrow"/>
              </w:rPr>
              <w:t xml:space="preserve"> </w:t>
            </w:r>
            <w:r w:rsidRPr="00C660B3">
              <w:rPr>
                <w:rFonts w:ascii="Arial Narrow" w:eastAsia="Times New Roman" w:hAnsi="Arial Narrow"/>
                <w:bCs/>
                <w:kern w:val="36"/>
                <w:lang w:eastAsia="pl-PL"/>
              </w:rPr>
              <w:t>0 pkt. – operacja nie dotyczy działalności gospodarczej wskazanej w LSR jako kluczowe branże gospodarki</w:t>
            </w:r>
          </w:p>
        </w:tc>
      </w:tr>
      <w:tr w:rsidR="00E55B34" w:rsidRPr="00C660B3" w14:paraId="72CCBC23" w14:textId="77777777" w:rsidTr="00E55B34">
        <w:tc>
          <w:tcPr>
            <w:tcW w:w="526" w:type="dxa"/>
            <w:shd w:val="clear" w:color="auto" w:fill="auto"/>
          </w:tcPr>
          <w:p w14:paraId="1026A596"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7.</w:t>
            </w:r>
          </w:p>
        </w:tc>
        <w:tc>
          <w:tcPr>
            <w:tcW w:w="2074" w:type="dxa"/>
            <w:shd w:val="clear" w:color="auto" w:fill="auto"/>
          </w:tcPr>
          <w:p w14:paraId="35AB3419"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realizację celów środowiskowych lub klimatycznych</w:t>
            </w:r>
          </w:p>
        </w:tc>
        <w:tc>
          <w:tcPr>
            <w:tcW w:w="6256" w:type="dxa"/>
            <w:shd w:val="clear" w:color="auto" w:fill="auto"/>
          </w:tcPr>
          <w:p w14:paraId="03FA7D4D" w14:textId="77777777" w:rsidR="00E55B34" w:rsidRPr="00C660B3" w:rsidRDefault="00E55B34" w:rsidP="000C147F">
            <w:pPr>
              <w:pStyle w:val="Default"/>
              <w:jc w:val="both"/>
              <w:rPr>
                <w:rFonts w:ascii="Arial Narrow" w:hAnsi="Arial Narrow" w:cs="Times New Roman"/>
                <w:color w:val="auto"/>
                <w:sz w:val="22"/>
                <w:szCs w:val="22"/>
              </w:rPr>
            </w:pPr>
            <w:r w:rsidRPr="0034706B">
              <w:rPr>
                <w:rFonts w:ascii="Arial Narrow" w:hAnsi="Arial Narrow" w:cs="Times New Roman"/>
                <w:color w:val="auto"/>
                <w:sz w:val="22"/>
                <w:szCs w:val="22"/>
              </w:rPr>
              <w:t>Premiowane są operacje zakładające realizację celów środowiskowych lub klimatycznych zgodnych z celami przekrojowymi PROW -</w:t>
            </w:r>
            <w:r w:rsidRPr="0034706B">
              <w:rPr>
                <w:rFonts w:ascii="Arial Narrow" w:hAnsi="Arial Narrow" w:cs="Times New Roman"/>
                <w:b/>
                <w:color w:val="auto"/>
                <w:sz w:val="22"/>
                <w:szCs w:val="22"/>
              </w:rPr>
              <w:t xml:space="preserve"> </w:t>
            </w:r>
            <w:r w:rsidRPr="0034706B">
              <w:rPr>
                <w:rFonts w:ascii="Arial Narrow" w:hAnsi="Arial Narrow" w:cs="Times New Roman"/>
                <w:color w:val="auto"/>
                <w:sz w:val="22"/>
                <w:szCs w:val="22"/>
              </w:rPr>
              <w:t xml:space="preserve"> dotyczy to takich przypadków, gdy wynik ekonomiczny bazuje na następujących elementach: 1) racjonalizacji wykorzystania zasobów (np. wody, energii), 2) zastosowaniu </w:t>
            </w:r>
            <w:r w:rsidR="0032024B" w:rsidRPr="0034706B">
              <w:rPr>
                <w:rFonts w:ascii="Arial Narrow" w:hAnsi="Arial Narrow" w:cs="Times New Roman"/>
                <w:color w:val="auto"/>
                <w:sz w:val="22"/>
                <w:szCs w:val="22"/>
              </w:rPr>
              <w:t>ekologicznych</w:t>
            </w:r>
            <w:r w:rsidRPr="0034706B">
              <w:rPr>
                <w:rFonts w:ascii="Arial Narrow" w:hAnsi="Arial Narrow" w:cs="Times New Roman"/>
                <w:color w:val="auto"/>
                <w:sz w:val="22"/>
                <w:szCs w:val="22"/>
              </w:rPr>
              <w:t xml:space="preserve"> technologii produkcji, 3) zmianach w organizacji produkcji i sprzedaży zmniejszających presję na środowisko i klimat, 4) wyborze kierunku działalności z uwzględnieniem warunków środowiskowych i klimatycznych. Kryterium będzie weryfikowane w oparciu o uzasadnienie we wniosku i w biznesplanie, gdzie </w:t>
            </w:r>
            <w:r w:rsidRPr="0034706B">
              <w:rPr>
                <w:rFonts w:ascii="Arial Narrow" w:hAnsi="Arial Narrow"/>
                <w:color w:val="auto"/>
                <w:sz w:val="22"/>
                <w:szCs w:val="22"/>
              </w:rPr>
              <w:t>należy wymienić zakres rzeczowy operacji lub planowane do wdrożenia rozwiązania, które będą w pozytywny sposób wpływać na środowisko lub/i przeciwdziałać zmianom klimatu</w:t>
            </w:r>
            <w:r w:rsidRPr="0034706B">
              <w:rPr>
                <w:rFonts w:ascii="Arial Narrow" w:hAnsi="Arial Narrow" w:cs="Times New Roman"/>
                <w:color w:val="auto"/>
                <w:sz w:val="22"/>
                <w:szCs w:val="22"/>
              </w:rPr>
              <w:t>.</w:t>
            </w:r>
          </w:p>
        </w:tc>
        <w:tc>
          <w:tcPr>
            <w:tcW w:w="4889" w:type="dxa"/>
            <w:shd w:val="clear" w:color="auto" w:fill="auto"/>
          </w:tcPr>
          <w:p w14:paraId="3BA59AC3"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3 pkt. – wysoki stopień realizacji celów środowiskowych lub klimatycznych (ujęcie w biznesplanie co najmniej 3 elementów z wymienionych w definicji celów środowiskowych lub klimatycznych)</w:t>
            </w:r>
          </w:p>
          <w:p w14:paraId="5B2EEF9F"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2 pkt. – średni stopień realizacji celów środowiskowych lub klimatycznych (ujęcie w biznesplanie 2 elementów z wymienionych w definicji celów środowiskowych lub klimatycznych)</w:t>
            </w:r>
          </w:p>
          <w:p w14:paraId="32AB9D39"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1 pkt.  – niski stopień realizacji celów środowiskowych lub klimatycznych (ujęcie w biznesplanie 1 elementu z wymienionych w definicji celów środowiskowych lub klimatycznych)</w:t>
            </w:r>
          </w:p>
          <w:p w14:paraId="7CBB7436"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0 pkt - planowana operacja nie zakłada realizacji celów środowiskowych lub klimatycznych (nie ujęcie w biznesplanie żadnego z elementów z wymienionych w definicji celów środowiskowych lub klimatycznych)</w:t>
            </w:r>
          </w:p>
          <w:p w14:paraId="3E663A06" w14:textId="77777777" w:rsidR="00E55B34" w:rsidRPr="00C660B3" w:rsidRDefault="00E55B34" w:rsidP="000C147F">
            <w:pPr>
              <w:pStyle w:val="Default"/>
              <w:rPr>
                <w:rFonts w:ascii="Arial Narrow" w:hAnsi="Arial Narrow" w:cs="Times New Roman"/>
                <w:color w:val="auto"/>
                <w:sz w:val="22"/>
                <w:szCs w:val="22"/>
              </w:rPr>
            </w:pPr>
          </w:p>
        </w:tc>
      </w:tr>
      <w:tr w:rsidR="00E55B34" w:rsidRPr="00C660B3" w14:paraId="3CFF74EA" w14:textId="77777777" w:rsidTr="00E55B34">
        <w:tc>
          <w:tcPr>
            <w:tcW w:w="526" w:type="dxa"/>
            <w:shd w:val="clear" w:color="auto" w:fill="auto"/>
          </w:tcPr>
          <w:p w14:paraId="335A814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8.</w:t>
            </w:r>
          </w:p>
        </w:tc>
        <w:tc>
          <w:tcPr>
            <w:tcW w:w="2074" w:type="dxa"/>
            <w:shd w:val="clear" w:color="auto" w:fill="auto"/>
          </w:tcPr>
          <w:p w14:paraId="321D5BE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Planowana operacja ma charakter innowacyjny </w:t>
            </w:r>
          </w:p>
        </w:tc>
        <w:tc>
          <w:tcPr>
            <w:tcW w:w="6256" w:type="dxa"/>
            <w:shd w:val="clear" w:color="auto" w:fill="auto"/>
          </w:tcPr>
          <w:p w14:paraId="2B5A823C" w14:textId="77777777" w:rsidR="00E55B34" w:rsidRPr="00C660B3" w:rsidRDefault="00E55B34" w:rsidP="000C147F">
            <w:pPr>
              <w:rPr>
                <w:rFonts w:ascii="Arial Narrow" w:hAnsi="Arial Narrow"/>
                <w:sz w:val="22"/>
                <w:szCs w:val="22"/>
              </w:rPr>
            </w:pPr>
            <w:r w:rsidRPr="0034706B">
              <w:rPr>
                <w:rFonts w:ascii="Arial Narrow" w:hAnsi="Arial Narrow"/>
                <w:sz w:val="22"/>
                <w:szCs w:val="22"/>
              </w:rPr>
              <w:t xml:space="preserve">Premiowane </w:t>
            </w:r>
            <w:r w:rsidR="00785FDC" w:rsidRPr="0034706B">
              <w:rPr>
                <w:rFonts w:ascii="Arial Narrow" w:hAnsi="Arial Narrow"/>
                <w:sz w:val="22"/>
                <w:szCs w:val="22"/>
              </w:rPr>
              <w:t xml:space="preserve">są </w:t>
            </w:r>
            <w:r w:rsidRPr="0034706B">
              <w:rPr>
                <w:rFonts w:ascii="Arial Narrow" w:hAnsi="Arial Narrow"/>
                <w:sz w:val="22"/>
                <w:szCs w:val="22"/>
              </w:rPr>
              <w:t xml:space="preserve">operacje o charakterze innowacyjnym, polegające na wdrożeniu nowego lub znacząco udoskonalonego elementu tj. 1) produktu, 2) usługi, 3) procesu, 4) organizacji lub 5) nowego sposobu wykorzystania lub zmobilizowania istniejących lokalnych zasobów przyrodniczych, historycznych, kulturowych czy społecznych. Minimalnym wymogiem zaistnienia innowacji jest, aby produkt, usługa, proces, organizacja lub nowy sposób wykorzystania lub zmobilizowania istniejących lokalnych zasobów były nowe (lub znacząco udoskonalone) dla wnioskodawcy. Zalicza się tu elementy innowacji, które dany wnioskodawca opracował jako pierwszy oraz te, które zostały przyswojone od innych firm lub podmiotów. Kryterium będzie weryfikowane w oparciu o uzasadnienie innowacyjności zawarte we wniosku i w biznesplanie, gdzie </w:t>
            </w:r>
            <w:r w:rsidRPr="0034706B">
              <w:rPr>
                <w:rFonts w:ascii="Arial Narrow" w:hAnsi="Arial Narrow"/>
                <w:bCs/>
                <w:sz w:val="22"/>
                <w:szCs w:val="22"/>
              </w:rPr>
              <w:t>należy opisać, na czym polega nowatorstwo / innowacyjność pomysłu na działalność gospodarczą</w:t>
            </w:r>
            <w:r w:rsidRPr="0034706B">
              <w:rPr>
                <w:rFonts w:ascii="Arial Narrow" w:hAnsi="Arial Narrow"/>
                <w:sz w:val="22"/>
                <w:szCs w:val="22"/>
              </w:rPr>
              <w:t xml:space="preserve">. </w:t>
            </w:r>
          </w:p>
        </w:tc>
        <w:tc>
          <w:tcPr>
            <w:tcW w:w="4889" w:type="dxa"/>
            <w:shd w:val="clear" w:color="auto" w:fill="auto"/>
          </w:tcPr>
          <w:p w14:paraId="4A42F3D0"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 xml:space="preserve">3 pkt. – wysoki stopień innowacji operacji </w:t>
            </w:r>
            <w:r w:rsidRPr="0034706B">
              <w:rPr>
                <w:rFonts w:ascii="Arial Narrow" w:hAnsi="Arial Narrow"/>
                <w:color w:val="auto"/>
                <w:sz w:val="22"/>
                <w:szCs w:val="22"/>
              </w:rPr>
              <w:t>(</w:t>
            </w:r>
            <w:r w:rsidRPr="0034706B">
              <w:rPr>
                <w:rFonts w:ascii="Arial Narrow" w:hAnsi="Arial Narrow" w:cs="Times New Roman"/>
                <w:color w:val="auto"/>
                <w:sz w:val="22"/>
                <w:szCs w:val="22"/>
              </w:rPr>
              <w:t>ujęcie w biznesplanie co najmniej 3 elementów z wymienionych w definicji</w:t>
            </w:r>
            <w:r w:rsidRPr="0034706B">
              <w:rPr>
                <w:rFonts w:ascii="Arial Narrow" w:hAnsi="Arial Narrow"/>
                <w:color w:val="auto"/>
                <w:sz w:val="22"/>
                <w:szCs w:val="22"/>
              </w:rPr>
              <w:t xml:space="preserve"> innowacji)</w:t>
            </w:r>
          </w:p>
          <w:p w14:paraId="05905F5D"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 xml:space="preserve">2 pkt. – średni stopień innowacji operacji </w:t>
            </w:r>
            <w:r w:rsidRPr="0034706B">
              <w:rPr>
                <w:rFonts w:ascii="Arial Narrow" w:hAnsi="Arial Narrow"/>
                <w:color w:val="auto"/>
                <w:sz w:val="22"/>
                <w:szCs w:val="22"/>
              </w:rPr>
              <w:t>(</w:t>
            </w:r>
            <w:r w:rsidRPr="0034706B">
              <w:rPr>
                <w:rFonts w:ascii="Arial Narrow" w:hAnsi="Arial Narrow" w:cs="Times New Roman"/>
                <w:color w:val="auto"/>
                <w:sz w:val="22"/>
                <w:szCs w:val="22"/>
              </w:rPr>
              <w:t>ujęcie w biznesplanie 2 elementów z wymienionych w definicji</w:t>
            </w:r>
            <w:r w:rsidRPr="0034706B">
              <w:rPr>
                <w:rFonts w:ascii="Arial Narrow" w:hAnsi="Arial Narrow"/>
                <w:color w:val="auto"/>
                <w:sz w:val="22"/>
                <w:szCs w:val="22"/>
              </w:rPr>
              <w:t xml:space="preserve"> innowacji)</w:t>
            </w:r>
          </w:p>
          <w:p w14:paraId="0EA71C60"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1 pkt.  – niski stopień innowacji operacji (ujęcie w biznesplanie 1 elementu z wymienionych w definicji innowacji)</w:t>
            </w:r>
          </w:p>
          <w:p w14:paraId="3BF83B15" w14:textId="77777777" w:rsidR="00E55B34" w:rsidRPr="00C660B3" w:rsidRDefault="00E55B34" w:rsidP="000C147F">
            <w:pPr>
              <w:rPr>
                <w:rFonts w:ascii="Arial Narrow" w:hAnsi="Arial Narrow"/>
                <w:sz w:val="22"/>
                <w:szCs w:val="22"/>
              </w:rPr>
            </w:pPr>
            <w:r w:rsidRPr="0034706B">
              <w:rPr>
                <w:rFonts w:ascii="Arial Narrow" w:hAnsi="Arial Narrow"/>
                <w:sz w:val="22"/>
                <w:szCs w:val="22"/>
              </w:rPr>
              <w:t xml:space="preserve">0 pkt - planowana operacja nie ma charakteru innowacyjnego </w:t>
            </w:r>
            <w:r w:rsidR="00785FDC" w:rsidRPr="0034706B">
              <w:rPr>
                <w:rFonts w:ascii="Arial Narrow" w:hAnsi="Arial Narrow"/>
                <w:sz w:val="22"/>
                <w:szCs w:val="22"/>
              </w:rPr>
              <w:t>(</w:t>
            </w:r>
            <w:r w:rsidRPr="0034706B">
              <w:rPr>
                <w:rFonts w:ascii="Arial Narrow" w:hAnsi="Arial Narrow"/>
                <w:sz w:val="22"/>
                <w:szCs w:val="22"/>
              </w:rPr>
              <w:t>nie ujęcie w biznesplanie żadnego z elementów z wymienionych w definicji innowacji)</w:t>
            </w:r>
          </w:p>
        </w:tc>
      </w:tr>
      <w:tr w:rsidR="00E55B34" w:rsidRPr="00C660B3" w14:paraId="07D6DF40" w14:textId="77777777" w:rsidTr="00E55B34">
        <w:tc>
          <w:tcPr>
            <w:tcW w:w="526" w:type="dxa"/>
            <w:shd w:val="clear" w:color="auto" w:fill="auto"/>
          </w:tcPr>
          <w:p w14:paraId="2F34F825"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lastRenderedPageBreak/>
              <w:t>9.</w:t>
            </w:r>
          </w:p>
        </w:tc>
        <w:tc>
          <w:tcPr>
            <w:tcW w:w="2074" w:type="dxa"/>
            <w:shd w:val="clear" w:color="auto" w:fill="auto"/>
          </w:tcPr>
          <w:p w14:paraId="1E2073B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Operacja obejmuje zakresem podnoszenie kompetencji osób podejmujących działalność gospodarczą lub zatrudnionych pracowników</w:t>
            </w:r>
          </w:p>
        </w:tc>
        <w:tc>
          <w:tcPr>
            <w:tcW w:w="6256" w:type="dxa"/>
            <w:shd w:val="clear" w:color="auto" w:fill="auto"/>
          </w:tcPr>
          <w:p w14:paraId="5E031561" w14:textId="77777777" w:rsidR="00E55B34" w:rsidRPr="00C660B3" w:rsidRDefault="00E55B34" w:rsidP="000C147F">
            <w:pPr>
              <w:pStyle w:val="Bezodstpw"/>
              <w:jc w:val="both"/>
              <w:rPr>
                <w:rFonts w:ascii="Arial Narrow" w:hAnsi="Arial Narrow"/>
                <w:b/>
              </w:rPr>
            </w:pPr>
            <w:r w:rsidRPr="00C660B3">
              <w:rPr>
                <w:rFonts w:ascii="Arial Narrow" w:hAnsi="Arial Narrow"/>
              </w:rPr>
              <w:t xml:space="preserve">Kryterium preferuje operacje zakładające element podnoszenia kompetencji osób podejmujących działalność gospodarczą lub zatrudnionych pracowników (np. kurs, szkolenie, licencja, certyfikat), co będzie miało wpływ zarówno na większe powodzenie podejmowanej działalności gospodarczej, jak i wzmocnienie konkurencyjności lokalnych przedsiębiorstw. Kryterium bezpośrednio przyczynia się do osiągnięcia celów LSR: 1. </w:t>
            </w:r>
            <w:r w:rsidRPr="00C660B3">
              <w:rPr>
                <w:rFonts w:ascii="Arial Narrow" w:hAnsi="Arial Narrow"/>
                <w:bCs/>
              </w:rPr>
              <w:t xml:space="preserve">Wzrost gospodarczy obszaru LSR Ziemia Gotyku oraz pośrednio 3. </w:t>
            </w:r>
            <w:r w:rsidRPr="00C660B3">
              <w:rPr>
                <w:rFonts w:ascii="Arial Narrow" w:hAnsi="Arial Narrow"/>
              </w:rPr>
              <w:t>Podniesienie poziomu kapitału społecznego na obszarze LSR. Kryterium będzie weryfikowane poprzez analizę zapisów wniosku (planowane wskaźniki osiągnięcia celu) i biznesplanu (zakres rzeczowo-finansowy operacji).</w:t>
            </w:r>
          </w:p>
        </w:tc>
        <w:tc>
          <w:tcPr>
            <w:tcW w:w="4889" w:type="dxa"/>
            <w:shd w:val="clear" w:color="auto" w:fill="auto"/>
          </w:tcPr>
          <w:p w14:paraId="37582067"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operacja obejmuje zakresem podnoszenie kompetencji osób podejmujących działalność gospodarczą lub zatrudnionych pracowników</w:t>
            </w:r>
          </w:p>
          <w:p w14:paraId="4ADFD40D"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operacja nie obejmuje zakresem podnoszenie kompetencji osób podejmujących działalność gospodarczą lub zatrudnionych pracowników</w:t>
            </w:r>
          </w:p>
        </w:tc>
      </w:tr>
      <w:tr w:rsidR="00E55B34" w:rsidRPr="00C660B3" w14:paraId="0732880B" w14:textId="77777777" w:rsidTr="00E55B34">
        <w:tc>
          <w:tcPr>
            <w:tcW w:w="526" w:type="dxa"/>
            <w:shd w:val="clear" w:color="auto" w:fill="auto"/>
          </w:tcPr>
          <w:p w14:paraId="593F5CA3" w14:textId="77777777" w:rsidR="00E55B34" w:rsidRPr="00C660B3" w:rsidRDefault="00E55B34" w:rsidP="000C147F">
            <w:pPr>
              <w:rPr>
                <w:rFonts w:ascii="Arial Narrow" w:hAnsi="Arial Narrow"/>
                <w:b/>
                <w:sz w:val="22"/>
                <w:szCs w:val="22"/>
              </w:rPr>
            </w:pPr>
            <w:bookmarkStart w:id="2" w:name="_Hlk483481353"/>
            <w:r w:rsidRPr="00C660B3">
              <w:rPr>
                <w:rFonts w:ascii="Arial Narrow" w:hAnsi="Arial Narrow"/>
                <w:b/>
                <w:sz w:val="22"/>
                <w:szCs w:val="22"/>
              </w:rPr>
              <w:t xml:space="preserve">10. </w:t>
            </w:r>
          </w:p>
        </w:tc>
        <w:tc>
          <w:tcPr>
            <w:tcW w:w="2074" w:type="dxa"/>
            <w:shd w:val="clear" w:color="auto" w:fill="auto"/>
          </w:tcPr>
          <w:p w14:paraId="6ED1B08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Wnioskodawca skorzystał z  doradztwa świadczonego przez LGD w zakresie wniosku o przyznanie pomocy</w:t>
            </w:r>
          </w:p>
        </w:tc>
        <w:tc>
          <w:tcPr>
            <w:tcW w:w="6256" w:type="dxa"/>
            <w:shd w:val="clear" w:color="auto" w:fill="auto"/>
          </w:tcPr>
          <w:p w14:paraId="7D6D3627"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 xml:space="preserve">Premiowanie operacji, które zostały skonsultowane w biurze LGD pod kątem spełniania kryteriów dostępu określonych w Programie oraz zgodności z kryteriami wyboru określonymi przez LGD w zakresie wypełnionego wniosku o przyznanie pomocy oraz załączników do wniosku. </w:t>
            </w:r>
            <w:r w:rsidRPr="0034706B">
              <w:rPr>
                <w:rFonts w:ascii="Arial Narrow" w:hAnsi="Arial Narrow"/>
                <w:b/>
                <w:sz w:val="22"/>
                <w:szCs w:val="22"/>
              </w:rPr>
              <w:t>Kryterium uważa się za spełnione, gdy Wnioskodawca, pełnomocnik (pełnomocnictwo notarialne) lub osoba wskazana we wniosku o przyznanie pomocy jako osoba do kontaktu korzystał(-a) z bezpośredniego doradztwa pracowników biura LGD co najmniej 2 razy (kontakt osobisty). Warunkiem uznania usługi za doradztwo w zakresie sporządzania wniosku o przyznanie pomocy, a tym samym uzyskania 5 pkt. w ocenie wg lokalnych kryteriów wyboru, jest praca z doradcą nad Wnioskiem o przyznanie pomocy, który wypełniony został przez Wnioskodawcę.</w:t>
            </w:r>
            <w:r w:rsidRPr="0034706B">
              <w:rPr>
                <w:rFonts w:ascii="Arial Narrow" w:hAnsi="Arial Narrow"/>
                <w:sz w:val="22"/>
                <w:szCs w:val="22"/>
              </w:rPr>
              <w:t xml:space="preserve">  Niespełnienie wymogu „pracy nad wnioskiem”, klasyfikuje doradztwo LGD jako usługę informacyjną, co jest jednoznaczne z brakiem możliwości uzyskania punktów w ramach kryterium.</w:t>
            </w:r>
          </w:p>
          <w:p w14:paraId="61C36895" w14:textId="77777777" w:rsidR="00E55B34" w:rsidRPr="00C660B3" w:rsidRDefault="00E55B34" w:rsidP="000C147F">
            <w:pPr>
              <w:rPr>
                <w:rFonts w:ascii="Arial Narrow" w:hAnsi="Arial Narrow"/>
                <w:sz w:val="22"/>
                <w:szCs w:val="22"/>
              </w:rPr>
            </w:pPr>
            <w:r w:rsidRPr="0034706B">
              <w:rPr>
                <w:rFonts w:ascii="Arial Narrow" w:hAnsi="Arial Narrow"/>
                <w:sz w:val="22"/>
                <w:szCs w:val="22"/>
              </w:rPr>
              <w:t>Udzielone doradztwo dotyczy operacji, która podlega ocenie w ramach aktualnego naboru wniosków o przyznanie pomocy. Dokumentem poświadczającym skorzystanie z doradztwa jest REJESTR UDZIELONEGO DORADZTWA, gdzie wskazany jest konkretny numer naboru wniosków</w:t>
            </w:r>
            <w:r w:rsidR="006B753A" w:rsidRPr="0034706B">
              <w:rPr>
                <w:rFonts w:ascii="Arial Narrow" w:hAnsi="Arial Narrow"/>
                <w:sz w:val="22"/>
                <w:szCs w:val="22"/>
              </w:rPr>
              <w:t xml:space="preserve"> oraz zakres doradztwa (aby uzyskać punkty z rejestru muszą wynikać </w:t>
            </w:r>
            <w:r w:rsidR="002833FC" w:rsidRPr="0034706B">
              <w:rPr>
                <w:rFonts w:ascii="Arial Narrow" w:hAnsi="Arial Narrow"/>
                <w:sz w:val="22"/>
                <w:szCs w:val="22"/>
              </w:rPr>
              <w:t xml:space="preserve">min. </w:t>
            </w:r>
            <w:r w:rsidR="006B753A" w:rsidRPr="0034706B">
              <w:rPr>
                <w:rFonts w:ascii="Arial Narrow" w:hAnsi="Arial Narrow"/>
                <w:sz w:val="22"/>
                <w:szCs w:val="22"/>
              </w:rPr>
              <w:t>2 spotkania z doradcą w tym min. 1 w zakresie wniosku o przyznanie pomocy)</w:t>
            </w:r>
            <w:r w:rsidRPr="0034706B">
              <w:rPr>
                <w:rFonts w:ascii="Arial Narrow" w:hAnsi="Arial Narrow"/>
                <w:sz w:val="22"/>
                <w:szCs w:val="22"/>
              </w:rPr>
              <w:t>.</w:t>
            </w:r>
          </w:p>
        </w:tc>
        <w:tc>
          <w:tcPr>
            <w:tcW w:w="4889" w:type="dxa"/>
            <w:shd w:val="clear" w:color="auto" w:fill="auto"/>
          </w:tcPr>
          <w:p w14:paraId="2090040F"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Wnioskodawca skorzystał z  doradztwa świadczonego przez LGD w zakresie wniosku o przyznanie pomocy</w:t>
            </w:r>
          </w:p>
          <w:p w14:paraId="4FF86474"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0 pkt. -  Wnioskodawca nie skorzystał z  doradztwa świadczonego przez LGD </w:t>
            </w:r>
            <w:r w:rsidRPr="00C660B3">
              <w:rPr>
                <w:rFonts w:ascii="Arial Narrow" w:hAnsi="Arial Narrow"/>
                <w:b/>
                <w:sz w:val="22"/>
                <w:szCs w:val="22"/>
              </w:rPr>
              <w:t xml:space="preserve">w </w:t>
            </w:r>
            <w:r w:rsidRPr="00C660B3">
              <w:rPr>
                <w:rFonts w:ascii="Arial Narrow" w:hAnsi="Arial Narrow"/>
                <w:sz w:val="22"/>
                <w:szCs w:val="22"/>
              </w:rPr>
              <w:t>zakresie wniosku o przyznanie pomocy</w:t>
            </w:r>
          </w:p>
        </w:tc>
      </w:tr>
    </w:tbl>
    <w:bookmarkEnd w:id="2"/>
    <w:p w14:paraId="3899AF91" w14:textId="77777777" w:rsidR="00E55B34" w:rsidRPr="00C660B3" w:rsidRDefault="00E55B34" w:rsidP="00E55B34">
      <w:pPr>
        <w:rPr>
          <w:rFonts w:ascii="Arial Narrow" w:hAnsi="Arial Narrow"/>
          <w:sz w:val="22"/>
          <w:szCs w:val="22"/>
        </w:rPr>
      </w:pPr>
      <w:r w:rsidRPr="00C660B3">
        <w:rPr>
          <w:rFonts w:ascii="Arial Narrow" w:hAnsi="Arial Narrow"/>
          <w:sz w:val="22"/>
          <w:szCs w:val="22"/>
        </w:rPr>
        <w:t xml:space="preserve">Maksymalna liczba punktów: 56 pkt   Minimalna liczba punktów: 28 pkt </w:t>
      </w:r>
    </w:p>
    <w:p w14:paraId="7AF10F89" w14:textId="77777777" w:rsidR="00E55B34" w:rsidRPr="00C660B3" w:rsidRDefault="00E55B34" w:rsidP="00E55B34">
      <w:pPr>
        <w:rPr>
          <w:rFonts w:ascii="Arial Narrow" w:hAnsi="Arial Narrow"/>
          <w:sz w:val="22"/>
          <w:szCs w:val="22"/>
        </w:rPr>
      </w:pPr>
    </w:p>
    <w:p w14:paraId="0CEDEE03" w14:textId="77777777" w:rsidR="0085091E" w:rsidRPr="00C660B3" w:rsidRDefault="0085091E" w:rsidP="0085091E">
      <w:pPr>
        <w:pStyle w:val="Bezodstpw"/>
        <w:pBdr>
          <w:top w:val="single" w:sz="4" w:space="1" w:color="auto"/>
          <w:left w:val="single" w:sz="4" w:space="4" w:color="auto"/>
          <w:bottom w:val="single" w:sz="4" w:space="1" w:color="auto"/>
          <w:right w:val="single" w:sz="4" w:space="4" w:color="auto"/>
        </w:pBdr>
        <w:shd w:val="clear" w:color="auto" w:fill="FFC000"/>
        <w:jc w:val="both"/>
        <w:rPr>
          <w:rFonts w:ascii="Arial Narrow" w:hAnsi="Arial Narrow"/>
          <w:b/>
        </w:rPr>
      </w:pPr>
      <w:r w:rsidRPr="00C660B3">
        <w:rPr>
          <w:rFonts w:ascii="Arial Narrow" w:hAnsi="Arial Narrow"/>
          <w:b/>
        </w:rPr>
        <w:t xml:space="preserve">Opis powiązania kryteriów z diagnozą: </w:t>
      </w:r>
      <w:r w:rsidRPr="00C660B3">
        <w:rPr>
          <w:rFonts w:ascii="Arial Narrow" w:hAnsi="Arial Narrow"/>
        </w:rPr>
        <w:t xml:space="preserve">kryterium odnoszące się do aktywizacji zawodowej osób z grup defaworyzowanych bezpośrednio ma przeciwdziałać problemom tych osób opisanych i wskazanych w diagnozie, natomiast podejmowanie działalności w zakresie kluczowych branż gospodarki określonych w LSR ma prowadzić do zwiększenia dostępu do usług, które w badaniach potrzeb mieszkańców zostały określone jako deficytowe.  </w:t>
      </w:r>
    </w:p>
    <w:p w14:paraId="1ED0AAA8" w14:textId="77777777" w:rsidR="0085091E" w:rsidRPr="00C660B3" w:rsidRDefault="0085091E" w:rsidP="0085091E">
      <w:pPr>
        <w:pStyle w:val="Bezodstpw"/>
        <w:pBdr>
          <w:top w:val="single" w:sz="4" w:space="1" w:color="auto"/>
          <w:left w:val="single" w:sz="4" w:space="4" w:color="auto"/>
          <w:bottom w:val="single" w:sz="4" w:space="1" w:color="auto"/>
          <w:right w:val="single" w:sz="4" w:space="4" w:color="auto"/>
        </w:pBdr>
        <w:shd w:val="clear" w:color="auto" w:fill="FFC000"/>
        <w:jc w:val="both"/>
        <w:rPr>
          <w:rFonts w:ascii="Arial Narrow" w:hAnsi="Arial Narrow"/>
        </w:rPr>
      </w:pPr>
      <w:r w:rsidRPr="00C660B3">
        <w:rPr>
          <w:rFonts w:ascii="Arial Narrow" w:hAnsi="Arial Narrow"/>
          <w:b/>
        </w:rPr>
        <w:t xml:space="preserve">Wskazanie bezpośredniego odniesienia kryteriów do wskaźników produktu i rezultatu: </w:t>
      </w:r>
      <w:r w:rsidRPr="00C660B3">
        <w:rPr>
          <w:rFonts w:ascii="Arial Narrow" w:hAnsi="Arial Narrow"/>
        </w:rPr>
        <w:t>kryteria preferujące zwiększony poziom zatrudnienia poprzez tworzenie dodatkowych poza wymaganym minimum miejsc pracy oraz zatrudnienie osób z grup defaworyzowanych określonych w LSR – bezpośrednio przyczynią się do osiągnięcia wskaźników produktu i rezultatu wskazanych w przedsięwzięciu 1.1.1. (produkt -</w:t>
      </w:r>
      <w:r w:rsidRPr="00C660B3">
        <w:rPr>
          <w:rFonts w:ascii="Arial Narrow" w:hAnsi="Arial Narrow"/>
          <w:b/>
        </w:rPr>
        <w:t xml:space="preserve"> </w:t>
      </w:r>
      <w:r w:rsidRPr="00C660B3">
        <w:rPr>
          <w:rFonts w:ascii="Arial Narrow" w:hAnsi="Arial Narrow"/>
        </w:rPr>
        <w:t>Liczba operacji polegających na utworzeniu nowego przedsiębiorstwa, rezultat - Liczba utworzonych miejsc pracy (ogółem) w tym samozatrudnienie, liczba osób z grup defaworyzowanych, które otrzymały zatrudnienie we wspieranych przedsiębiorstwach)</w:t>
      </w:r>
    </w:p>
    <w:p w14:paraId="462FA009" w14:textId="77777777" w:rsidR="0085091E" w:rsidRPr="00C660B3" w:rsidRDefault="0085091E" w:rsidP="0085091E">
      <w:pPr>
        <w:pStyle w:val="Bezodstpw"/>
        <w:rPr>
          <w:rFonts w:ascii="Arial Narrow" w:hAnsi="Arial Narrow"/>
          <w:b/>
        </w:rPr>
      </w:pPr>
    </w:p>
    <w:p w14:paraId="2C1B4B2B" w14:textId="77777777" w:rsidR="0085091E" w:rsidRPr="00C660B3" w:rsidRDefault="0085091E" w:rsidP="0085091E">
      <w:pPr>
        <w:pStyle w:val="Bezodstpw"/>
        <w:rPr>
          <w:rFonts w:ascii="Arial Narrow" w:hAnsi="Arial Narrow"/>
          <w:b/>
        </w:rPr>
      </w:pPr>
    </w:p>
    <w:p w14:paraId="2E1F788E" w14:textId="77777777" w:rsidR="0085091E" w:rsidRPr="00C660B3" w:rsidRDefault="0085091E" w:rsidP="00E55B34">
      <w:pPr>
        <w:rPr>
          <w:rFonts w:ascii="Arial Narrow" w:hAnsi="Arial Narrow"/>
          <w:sz w:val="22"/>
          <w:szCs w:val="22"/>
        </w:rPr>
      </w:pPr>
    </w:p>
    <w:p w14:paraId="0860A174" w14:textId="77777777" w:rsidR="0085091E" w:rsidRPr="00C660B3" w:rsidRDefault="0085091E" w:rsidP="0085091E">
      <w:pPr>
        <w:rPr>
          <w:rFonts w:ascii="Arial Narrow" w:hAnsi="Arial Narrow"/>
          <w:b/>
          <w:sz w:val="22"/>
          <w:szCs w:val="22"/>
        </w:rPr>
      </w:pPr>
      <w:r w:rsidRPr="00C660B3">
        <w:rPr>
          <w:rFonts w:ascii="Arial Narrow" w:hAnsi="Arial Narrow"/>
          <w:b/>
          <w:sz w:val="22"/>
          <w:szCs w:val="22"/>
        </w:rPr>
        <w:t>Kryteria dla przedsięwzięcia 1.</w:t>
      </w:r>
      <w:r w:rsidR="000C147F" w:rsidRPr="00C660B3">
        <w:rPr>
          <w:rFonts w:ascii="Arial Narrow" w:hAnsi="Arial Narrow"/>
          <w:b/>
          <w:sz w:val="22"/>
          <w:szCs w:val="22"/>
        </w:rPr>
        <w:t>1</w:t>
      </w:r>
      <w:r w:rsidRPr="00C660B3">
        <w:rPr>
          <w:rFonts w:ascii="Arial Narrow" w:hAnsi="Arial Narrow"/>
          <w:b/>
          <w:sz w:val="22"/>
          <w:szCs w:val="22"/>
        </w:rPr>
        <w:t xml:space="preserve">.1. „TU ŻYJĘ I TU PRACUJĘ”  - NOWE MIEJSCA PRACY NA ZIEMI GOTYKU w zakresie </w:t>
      </w:r>
      <w:r w:rsidRPr="00C660B3">
        <w:rPr>
          <w:rFonts w:ascii="Arial Narrow" w:hAnsi="Arial Narrow"/>
          <w:b/>
          <w:sz w:val="22"/>
          <w:szCs w:val="22"/>
          <w:u w:val="single"/>
        </w:rPr>
        <w:t>ROZWIJANIA DZIAŁALNOŚCI GOSPODARCZEJ</w:t>
      </w:r>
      <w:r w:rsidRPr="00C660B3">
        <w:rPr>
          <w:rFonts w:ascii="Arial Narrow" w:hAnsi="Arial Narrow"/>
          <w:b/>
          <w:sz w:val="22"/>
          <w:szCs w:val="22"/>
        </w:rPr>
        <w:t xml:space="preserve"> i powiązanym podnoszeniem kompetencji osób realizujących operację</w:t>
      </w:r>
    </w:p>
    <w:p w14:paraId="7E1E85A6" w14:textId="77777777" w:rsidR="0085091E" w:rsidRPr="00C660B3" w:rsidRDefault="0085091E" w:rsidP="0085091E">
      <w:pPr>
        <w:rPr>
          <w:rFonts w:ascii="Arial Narrow" w:hAnsi="Arial Narrow"/>
          <w:b/>
          <w:sz w:val="22"/>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772"/>
        <w:gridCol w:w="5496"/>
        <w:gridCol w:w="4939"/>
      </w:tblGrid>
      <w:tr w:rsidR="00E55B34" w:rsidRPr="00C660B3" w14:paraId="5D313C8E" w14:textId="77777777" w:rsidTr="00E55B34">
        <w:tc>
          <w:tcPr>
            <w:tcW w:w="538" w:type="dxa"/>
            <w:shd w:val="clear" w:color="auto" w:fill="BFBFBF"/>
          </w:tcPr>
          <w:p w14:paraId="73FA3F7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Lp. </w:t>
            </w:r>
          </w:p>
        </w:tc>
        <w:tc>
          <w:tcPr>
            <w:tcW w:w="2772" w:type="dxa"/>
            <w:shd w:val="clear" w:color="auto" w:fill="BFBFBF"/>
          </w:tcPr>
          <w:p w14:paraId="6260C1E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Nazwa kryterium</w:t>
            </w:r>
          </w:p>
        </w:tc>
        <w:tc>
          <w:tcPr>
            <w:tcW w:w="5496" w:type="dxa"/>
            <w:shd w:val="clear" w:color="auto" w:fill="BFBFBF"/>
          </w:tcPr>
          <w:p w14:paraId="34FC358E"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Szczegółowy opis kryterium, sposób oceny wskazujący wymagania konieczne do spełnienia danego kryterium, definicje dodatkowe</w:t>
            </w:r>
          </w:p>
        </w:tc>
        <w:tc>
          <w:tcPr>
            <w:tcW w:w="4939" w:type="dxa"/>
            <w:shd w:val="clear" w:color="auto" w:fill="BFBFBF"/>
          </w:tcPr>
          <w:p w14:paraId="4A9F529D"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Punktacja </w:t>
            </w:r>
          </w:p>
        </w:tc>
      </w:tr>
      <w:tr w:rsidR="00E55B34" w:rsidRPr="00C660B3" w14:paraId="1BEDA587" w14:textId="77777777" w:rsidTr="00E55B34">
        <w:tc>
          <w:tcPr>
            <w:tcW w:w="538" w:type="dxa"/>
            <w:shd w:val="clear" w:color="auto" w:fill="auto"/>
          </w:tcPr>
          <w:p w14:paraId="44ED0687"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1.</w:t>
            </w:r>
          </w:p>
        </w:tc>
        <w:tc>
          <w:tcPr>
            <w:tcW w:w="2772" w:type="dxa"/>
            <w:shd w:val="clear" w:color="auto" w:fill="auto"/>
          </w:tcPr>
          <w:p w14:paraId="542034F2"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Doświadczenie Wnioskodawcy w prowadzeniu działalności gospodarczej</w:t>
            </w:r>
          </w:p>
        </w:tc>
        <w:tc>
          <w:tcPr>
            <w:tcW w:w="5496" w:type="dxa"/>
            <w:shd w:val="clear" w:color="auto" w:fill="auto"/>
          </w:tcPr>
          <w:p w14:paraId="729C01D3"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 xml:space="preserve">Kryterium doświadczenia w prowadzeniu działalności gospodarczej premiuje podmioty gospodarcze, które mają już ugruntowaną pozycję na lokalnym rynku, które wykazały się stabilnością i rokują na przyszłość. Wsparcie dla firm z dłuższym doświadczeniem w prowadzeniu działalności gospodarczej zwiększa szanse na osiągnięcie celów LSR oraz wskaźników produktu i rezultatu określonych w przedsięwzięciu 1.1.1. (produkt - Liczba operacji polegających na rozwoju istniejącego przedsiębiorstwa, rezultat - Liczba utworzonych miejsc pracy (ogółem) w tym samozatrudnienie, liczba osób z grup defaworyzowanych, które otrzymały zatrudnienie we wspieranych przedsiębiorstwach). Warunkiem dostępu do udzielenia wsparcia jest prowadzenie </w:t>
            </w:r>
            <w:r w:rsidR="006B753A" w:rsidRPr="0034706B">
              <w:rPr>
                <w:rFonts w:ascii="Arial Narrow" w:hAnsi="Arial Narrow"/>
                <w:sz w:val="22"/>
                <w:szCs w:val="22"/>
              </w:rPr>
              <w:t xml:space="preserve">przez Wnioskodawcę </w:t>
            </w:r>
            <w:r w:rsidRPr="0034706B">
              <w:rPr>
                <w:rFonts w:ascii="Arial Narrow" w:hAnsi="Arial Narrow"/>
                <w:sz w:val="22"/>
                <w:szCs w:val="22"/>
              </w:rPr>
              <w:t xml:space="preserve">działalności gospodarczej, do której stosuje się przepisy ustawy </w:t>
            </w:r>
            <w:r w:rsidR="006B753A" w:rsidRPr="0034706B">
              <w:rPr>
                <w:rFonts w:ascii="Arial Narrow" w:hAnsi="Arial Narrow"/>
                <w:sz w:val="22"/>
                <w:szCs w:val="22"/>
              </w:rPr>
              <w:t xml:space="preserve">„Prawo przedsiębiorców” </w:t>
            </w:r>
            <w:r w:rsidRPr="0034706B">
              <w:rPr>
                <w:rFonts w:ascii="Arial Narrow" w:hAnsi="Arial Narrow"/>
                <w:sz w:val="22"/>
                <w:szCs w:val="22"/>
              </w:rPr>
              <w:t xml:space="preserve">z dnia </w:t>
            </w:r>
            <w:r w:rsidR="006B753A" w:rsidRPr="0034706B">
              <w:rPr>
                <w:rFonts w:ascii="Arial Narrow" w:hAnsi="Arial Narrow"/>
                <w:sz w:val="22"/>
                <w:szCs w:val="22"/>
              </w:rPr>
              <w:t>6</w:t>
            </w:r>
            <w:r w:rsidRPr="0034706B">
              <w:rPr>
                <w:rFonts w:ascii="Arial Narrow" w:hAnsi="Arial Narrow"/>
                <w:sz w:val="22"/>
                <w:szCs w:val="22"/>
              </w:rPr>
              <w:t xml:space="preserve"> </w:t>
            </w:r>
            <w:r w:rsidR="006B753A" w:rsidRPr="0034706B">
              <w:rPr>
                <w:rFonts w:ascii="Arial Narrow" w:hAnsi="Arial Narrow"/>
                <w:sz w:val="22"/>
                <w:szCs w:val="22"/>
              </w:rPr>
              <w:t>marca</w:t>
            </w:r>
            <w:r w:rsidRPr="0034706B">
              <w:rPr>
                <w:rFonts w:ascii="Arial Narrow" w:hAnsi="Arial Narrow"/>
                <w:sz w:val="22"/>
                <w:szCs w:val="22"/>
              </w:rPr>
              <w:t xml:space="preserve"> 20</w:t>
            </w:r>
            <w:r w:rsidR="006B753A" w:rsidRPr="0034706B">
              <w:rPr>
                <w:rFonts w:ascii="Arial Narrow" w:hAnsi="Arial Narrow"/>
                <w:sz w:val="22"/>
                <w:szCs w:val="22"/>
              </w:rPr>
              <w:t>18</w:t>
            </w:r>
            <w:r w:rsidRPr="0034706B">
              <w:rPr>
                <w:rFonts w:ascii="Arial Narrow" w:hAnsi="Arial Narrow"/>
                <w:sz w:val="22"/>
                <w:szCs w:val="22"/>
              </w:rPr>
              <w:t>r.</w:t>
            </w:r>
            <w:r w:rsidR="00691044" w:rsidRPr="0034706B">
              <w:rPr>
                <w:rFonts w:ascii="Arial Narrow" w:hAnsi="Arial Narrow"/>
                <w:sz w:val="22"/>
                <w:szCs w:val="22"/>
              </w:rPr>
              <w:t>(z późn. zm.)</w:t>
            </w:r>
            <w:r w:rsidRPr="0034706B">
              <w:rPr>
                <w:rFonts w:ascii="Arial Narrow" w:hAnsi="Arial Narrow"/>
                <w:sz w:val="22"/>
                <w:szCs w:val="22"/>
              </w:rPr>
              <w:t xml:space="preserve">, łącznie przez min. 365 dni w okresie 3 lat poprzedzających dzień złożenia wniosku i jej „aktualne wykonywanie” . Dodatkowe punkty będą dla firm </w:t>
            </w:r>
            <w:r w:rsidRPr="0034706B">
              <w:rPr>
                <w:rFonts w:ascii="Arial Narrow" w:hAnsi="Arial Narrow"/>
                <w:sz w:val="22"/>
                <w:szCs w:val="22"/>
              </w:rPr>
              <w:lastRenderedPageBreak/>
              <w:t xml:space="preserve">działających powyżej wymaganego minimum. </w:t>
            </w:r>
            <w:r w:rsidRPr="0034706B">
              <w:rPr>
                <w:rFonts w:ascii="Arial Narrow" w:hAnsi="Arial Narrow"/>
                <w:bCs/>
                <w:sz w:val="22"/>
                <w:szCs w:val="22"/>
              </w:rPr>
              <w:t>Kryterium będzie weryfikowane w oparciu o dane z CEIDG (</w:t>
            </w:r>
            <w:r w:rsidRPr="0034706B">
              <w:rPr>
                <w:rStyle w:val="Uwydatnienie"/>
                <w:rFonts w:ascii="Arial Narrow" w:hAnsi="Arial Narrow"/>
                <w:sz w:val="22"/>
                <w:szCs w:val="22"/>
              </w:rPr>
              <w:t>Centralna Ewidencja i Informacja o Działalności Gospodarczej</w:t>
            </w:r>
            <w:r w:rsidRPr="0034706B">
              <w:rPr>
                <w:rStyle w:val="st"/>
                <w:rFonts w:ascii="Arial Narrow" w:hAnsi="Arial Narrow"/>
                <w:sz w:val="22"/>
                <w:szCs w:val="22"/>
              </w:rPr>
              <w:t xml:space="preserve">) </w:t>
            </w:r>
            <w:r w:rsidRPr="0034706B">
              <w:rPr>
                <w:rFonts w:ascii="Arial Narrow" w:hAnsi="Arial Narrow"/>
                <w:bCs/>
                <w:sz w:val="22"/>
                <w:szCs w:val="22"/>
              </w:rPr>
              <w:t>lub Krajowy Rejestr Sądowy (rejestr przedsiębiorców).</w:t>
            </w:r>
          </w:p>
        </w:tc>
        <w:tc>
          <w:tcPr>
            <w:tcW w:w="4939" w:type="dxa"/>
            <w:shd w:val="clear" w:color="auto" w:fill="auto"/>
          </w:tcPr>
          <w:p w14:paraId="65FEFAA7" w14:textId="77777777" w:rsidR="00E55B34" w:rsidRPr="0034706B" w:rsidRDefault="00E55B34" w:rsidP="000C147F">
            <w:pPr>
              <w:pStyle w:val="Default"/>
              <w:rPr>
                <w:rFonts w:ascii="Arial Narrow" w:hAnsi="Arial Narrow"/>
                <w:color w:val="auto"/>
                <w:sz w:val="22"/>
                <w:szCs w:val="22"/>
              </w:rPr>
            </w:pPr>
            <w:r w:rsidRPr="0034706B">
              <w:rPr>
                <w:rFonts w:ascii="Arial Narrow" w:hAnsi="Arial Narrow"/>
                <w:color w:val="auto"/>
                <w:sz w:val="22"/>
                <w:szCs w:val="22"/>
              </w:rPr>
              <w:lastRenderedPageBreak/>
              <w:t xml:space="preserve">5 pkt. – Wnioskodawca prowadzi działalność gospodarczą od co najmniej 3 lat poprzedzających dzień złożenia wniosku (licząc od dnia wpisu do rejestru działalności gospodarczej lub rejestru KRS)  </w:t>
            </w:r>
          </w:p>
          <w:p w14:paraId="01E2D461" w14:textId="77777777" w:rsidR="00E55B34" w:rsidRPr="0034706B" w:rsidRDefault="00E55B34" w:rsidP="000C147F">
            <w:pPr>
              <w:pStyle w:val="Default"/>
              <w:rPr>
                <w:rFonts w:ascii="Arial Narrow" w:hAnsi="Arial Narrow"/>
                <w:color w:val="auto"/>
                <w:sz w:val="22"/>
                <w:szCs w:val="22"/>
              </w:rPr>
            </w:pPr>
            <w:r w:rsidRPr="0034706B">
              <w:rPr>
                <w:rFonts w:ascii="Arial Narrow" w:hAnsi="Arial Narrow"/>
                <w:color w:val="auto"/>
                <w:sz w:val="22"/>
                <w:szCs w:val="22"/>
              </w:rPr>
              <w:t xml:space="preserve">3 pkt. – Wnioskodawca prowadzi działalność gospodarczą od co najmniej 2 lat poprzedzających dzień złożenia wniosku (licząc od dnia wpisu do rejestru działalności gospodarczej lub rejestru KRS) </w:t>
            </w:r>
          </w:p>
          <w:p w14:paraId="75FA3C71"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 xml:space="preserve">0 pkt. - Wnioskodawca prowadzi działalność gospodarczą </w:t>
            </w:r>
            <w:r w:rsidRPr="0034706B">
              <w:rPr>
                <w:rFonts w:ascii="Arial Narrow" w:hAnsi="Arial Narrow"/>
                <w:sz w:val="22"/>
                <w:szCs w:val="22"/>
                <w:u w:val="single"/>
              </w:rPr>
              <w:t>od mniej niż</w:t>
            </w:r>
            <w:r w:rsidRPr="0034706B">
              <w:rPr>
                <w:rFonts w:ascii="Arial Narrow" w:hAnsi="Arial Narrow"/>
                <w:sz w:val="22"/>
                <w:szCs w:val="22"/>
              </w:rPr>
              <w:t xml:space="preserve"> 2 lat poprzedzających dzień złożenia wniosku (licząc od dnia wpisu do rejestru działalności gospodarczej lub rejestru KRS) </w:t>
            </w:r>
          </w:p>
        </w:tc>
      </w:tr>
      <w:tr w:rsidR="00E55B34" w:rsidRPr="00C660B3" w14:paraId="1E93609B" w14:textId="77777777" w:rsidTr="00E55B34">
        <w:tc>
          <w:tcPr>
            <w:tcW w:w="538" w:type="dxa"/>
            <w:shd w:val="clear" w:color="auto" w:fill="auto"/>
          </w:tcPr>
          <w:p w14:paraId="06F3FACC"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2.</w:t>
            </w:r>
          </w:p>
        </w:tc>
        <w:tc>
          <w:tcPr>
            <w:tcW w:w="2772" w:type="dxa"/>
            <w:shd w:val="clear" w:color="auto" w:fill="auto"/>
          </w:tcPr>
          <w:p w14:paraId="58E913EA"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Tworzenie nowych miejsc pracy</w:t>
            </w:r>
          </w:p>
        </w:tc>
        <w:tc>
          <w:tcPr>
            <w:tcW w:w="5496" w:type="dxa"/>
            <w:shd w:val="clear" w:color="auto" w:fill="auto"/>
          </w:tcPr>
          <w:p w14:paraId="00ADCD81" w14:textId="77777777" w:rsidR="00E55B34" w:rsidRPr="00C660B3" w:rsidRDefault="00E55B34" w:rsidP="000C147F">
            <w:pPr>
              <w:rPr>
                <w:rFonts w:ascii="Arial Narrow" w:hAnsi="Arial Narrow"/>
                <w:bCs/>
                <w:sz w:val="22"/>
                <w:szCs w:val="22"/>
              </w:rPr>
            </w:pPr>
            <w:r w:rsidRPr="00C660B3">
              <w:rPr>
                <w:rFonts w:ascii="Arial Narrow" w:hAnsi="Arial Narrow"/>
                <w:sz w:val="22"/>
                <w:szCs w:val="22"/>
              </w:rPr>
              <w:t xml:space="preserve">Kryterium to zapewnia bezpośrednie premiowanie operacji przyczyniających się do osiągnięcia celów LSR, w szczególności celu szczegółowego 1.1. Tworzenie nowych miejsc pracy , w tym dla grup defaworyzowanych </w:t>
            </w:r>
            <w:r w:rsidRPr="00C660B3">
              <w:rPr>
                <w:rFonts w:ascii="Arial Narrow" w:hAnsi="Arial Narrow"/>
                <w:bCs/>
                <w:sz w:val="22"/>
                <w:szCs w:val="22"/>
              </w:rPr>
              <w:t xml:space="preserve">do 2023 roku oraz wskaźników produktu i rezultatu (produkt - Liczba operacji polegających na utworzeniu nowego przedsiębiorstwa, rezultat - Liczba utworzonych miejsc pracy (ogółem) w tym samozatrudnienie, w tym: liczba osób z grup defaworyzowanych, które otrzymały zatrudnienie we wspieranych przedsiębiorstwach </w:t>
            </w:r>
            <w:r w:rsidRPr="00C660B3">
              <w:rPr>
                <w:rFonts w:ascii="Arial Narrow" w:hAnsi="Arial Narrow"/>
                <w:sz w:val="22"/>
                <w:szCs w:val="22"/>
              </w:rPr>
              <w:t>lub podjęły działalność (samozatrudnienie</w:t>
            </w:r>
            <w:r w:rsidRPr="00C660B3">
              <w:rPr>
                <w:rFonts w:ascii="Arial Narrow" w:hAnsi="Arial Narrow"/>
                <w:bCs/>
                <w:sz w:val="22"/>
                <w:szCs w:val="22"/>
              </w:rPr>
              <w:t>). Kryterium będzie weryfikowane w oparciu o wniosek oraz biznesplan, gdzie należy wskazać planowane zatrudnienie wraz z opisem stanowiska pracy i wymiaru czasu pracy (</w:t>
            </w:r>
            <w:r w:rsidRPr="00C660B3">
              <w:rPr>
                <w:rFonts w:ascii="Arial Narrow" w:hAnsi="Arial Narrow"/>
                <w:i/>
                <w:sz w:val="22"/>
                <w:szCs w:val="22"/>
              </w:rPr>
              <w:t>w przeliczeniu na pełne etaty średnioroczne)</w:t>
            </w:r>
            <w:r w:rsidRPr="00C660B3">
              <w:rPr>
                <w:rFonts w:ascii="Arial Narrow" w:hAnsi="Arial Narrow"/>
                <w:bCs/>
                <w:sz w:val="22"/>
                <w:szCs w:val="22"/>
              </w:rPr>
              <w:t>. Miejsca pracy należy utrzymać co najmniej 3 lata od dnia wypłaty płatności końcowej.</w:t>
            </w:r>
          </w:p>
        </w:tc>
        <w:tc>
          <w:tcPr>
            <w:tcW w:w="4939" w:type="dxa"/>
            <w:shd w:val="clear" w:color="auto" w:fill="auto"/>
          </w:tcPr>
          <w:p w14:paraId="26B18B02"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operacja zakłada utworzenie co najmniej 1,5 etatu średniorocznego (umowa o pracę, spółdzielcza umowa o pracę)</w:t>
            </w:r>
          </w:p>
          <w:p w14:paraId="042E8799"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operacja zakłada utworzenie poniżej 1,5 etatu średniorocznego (umowa o pracę, spółdzielcza umowa o pracę)</w:t>
            </w:r>
          </w:p>
          <w:p w14:paraId="0814BC95" w14:textId="77777777" w:rsidR="00E55B34" w:rsidRPr="00C660B3" w:rsidRDefault="00E55B34" w:rsidP="000C147F">
            <w:pPr>
              <w:rPr>
                <w:rFonts w:ascii="Arial Narrow" w:hAnsi="Arial Narrow"/>
                <w:sz w:val="22"/>
                <w:szCs w:val="22"/>
              </w:rPr>
            </w:pPr>
          </w:p>
        </w:tc>
      </w:tr>
      <w:tr w:rsidR="0034706B" w:rsidRPr="0034706B" w14:paraId="0318283D" w14:textId="77777777" w:rsidTr="00E55B34">
        <w:tc>
          <w:tcPr>
            <w:tcW w:w="538" w:type="dxa"/>
            <w:shd w:val="clear" w:color="auto" w:fill="FABF8F" w:themeFill="accent6" w:themeFillTint="99"/>
          </w:tcPr>
          <w:p w14:paraId="16EDEC8C" w14:textId="77777777" w:rsidR="00E55B34" w:rsidRPr="00C660B3" w:rsidRDefault="00E55B34" w:rsidP="000C147F">
            <w:pPr>
              <w:rPr>
                <w:rFonts w:ascii="Arial Narrow" w:hAnsi="Arial Narrow"/>
                <w:b/>
                <w:sz w:val="22"/>
                <w:szCs w:val="22"/>
              </w:rPr>
            </w:pPr>
            <w:bookmarkStart w:id="3" w:name="_Hlk483481585"/>
            <w:r w:rsidRPr="00C660B3">
              <w:rPr>
                <w:rFonts w:ascii="Arial Narrow" w:hAnsi="Arial Narrow"/>
                <w:b/>
                <w:sz w:val="22"/>
                <w:szCs w:val="22"/>
              </w:rPr>
              <w:t>3.</w:t>
            </w:r>
          </w:p>
        </w:tc>
        <w:tc>
          <w:tcPr>
            <w:tcW w:w="2772" w:type="dxa"/>
            <w:shd w:val="clear" w:color="auto" w:fill="FABF8F" w:themeFill="accent6" w:themeFillTint="99"/>
          </w:tcPr>
          <w:p w14:paraId="4098649A"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zatrudnienie  osoby z grup defaworyzowanych na rynku pracy określonych w LSR</w:t>
            </w:r>
            <w:r w:rsidRPr="00C660B3">
              <w:rPr>
                <w:rStyle w:val="Odwoanieprzypisudolnego"/>
                <w:rFonts w:ascii="Arial Narrow" w:hAnsi="Arial Narrow"/>
                <w:b/>
                <w:sz w:val="22"/>
                <w:szCs w:val="22"/>
              </w:rPr>
              <w:footnoteReference w:id="2"/>
            </w:r>
          </w:p>
        </w:tc>
        <w:tc>
          <w:tcPr>
            <w:tcW w:w="5496" w:type="dxa"/>
            <w:shd w:val="clear" w:color="auto" w:fill="FABF8F" w:themeFill="accent6" w:themeFillTint="99"/>
          </w:tcPr>
          <w:p w14:paraId="315850CF"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 xml:space="preserve">Preferencja udzielania wsparcia na rozwój działalności gospodarczej dla przedsiębiorstw deklarujących zatrudnienie w ramach operacji osób zdefiniowanych w LSR jako defaworyzowane będzie się bezpośrednio przyczyniać do realizacji celu szczegółowego LSR .1. </w:t>
            </w:r>
            <w:r w:rsidR="002833FC" w:rsidRPr="0034706B">
              <w:rPr>
                <w:rFonts w:ascii="Arial Narrow" w:hAnsi="Arial Narrow"/>
                <w:sz w:val="22"/>
                <w:szCs w:val="22"/>
              </w:rPr>
              <w:t xml:space="preserve">1. </w:t>
            </w:r>
            <w:r w:rsidRPr="0034706B">
              <w:rPr>
                <w:rFonts w:ascii="Arial Narrow" w:hAnsi="Arial Narrow"/>
                <w:sz w:val="22"/>
                <w:szCs w:val="22"/>
              </w:rPr>
              <w:t xml:space="preserve">Tworzenie nowych miejsc pracy , w tym dla grup defaworyzowanych </w:t>
            </w:r>
            <w:r w:rsidRPr="0034706B">
              <w:rPr>
                <w:rFonts w:ascii="Arial Narrow" w:hAnsi="Arial Narrow"/>
                <w:bCs/>
                <w:sz w:val="22"/>
                <w:szCs w:val="22"/>
              </w:rPr>
              <w:t xml:space="preserve">do 2023 roku oraz wskaźników produktu i rezultatu (produkt - Liczba operacji polegających na utworzeniu nowego przedsiębiorstwa, rezultat - </w:t>
            </w:r>
            <w:r w:rsidRPr="0034706B">
              <w:rPr>
                <w:rFonts w:ascii="Arial Narrow" w:hAnsi="Arial Narrow"/>
                <w:bCs/>
                <w:sz w:val="22"/>
                <w:szCs w:val="22"/>
              </w:rPr>
              <w:lastRenderedPageBreak/>
              <w:t xml:space="preserve">Liczba utworzonych miejsc pracy (ogółem) w tym samozatrudnienie, w tym: liczba osób z grup defaworyzowanych, które otrzymały zatrudnienie we wspieranych przedsiębiorstwach </w:t>
            </w:r>
            <w:r w:rsidRPr="0034706B">
              <w:rPr>
                <w:rFonts w:ascii="Arial Narrow" w:hAnsi="Arial Narrow"/>
                <w:sz w:val="22"/>
                <w:szCs w:val="22"/>
              </w:rPr>
              <w:t xml:space="preserve">lub podjęły działalność (samozatrudnienie). </w:t>
            </w:r>
            <w:r w:rsidRPr="0034706B">
              <w:rPr>
                <w:rFonts w:ascii="Arial Narrow" w:hAnsi="Arial Narrow"/>
                <w:bCs/>
                <w:sz w:val="22"/>
                <w:szCs w:val="22"/>
              </w:rPr>
              <w:t>Kryterium będzie weryfikowane w oparciu o wniosek oraz biznesplan. Utrzymanie zatrudnienia osoby z grup defaworyzowanych przez okres trwałości projektu tj. co najmniej 3 lata od dnia wypłaty płatności końcowej.</w:t>
            </w:r>
          </w:p>
        </w:tc>
        <w:tc>
          <w:tcPr>
            <w:tcW w:w="4939" w:type="dxa"/>
            <w:shd w:val="clear" w:color="auto" w:fill="FABF8F" w:themeFill="accent6" w:themeFillTint="99"/>
          </w:tcPr>
          <w:p w14:paraId="2420E3BA" w14:textId="77777777" w:rsidR="00E55B34" w:rsidRPr="0034706B" w:rsidRDefault="00E55B34" w:rsidP="000C147F">
            <w:pPr>
              <w:rPr>
                <w:rFonts w:ascii="Arial Narrow" w:hAnsi="Arial Narrow"/>
                <w:sz w:val="22"/>
                <w:szCs w:val="22"/>
              </w:rPr>
            </w:pPr>
            <w:r w:rsidRPr="0034706B">
              <w:rPr>
                <w:rFonts w:ascii="Arial Narrow" w:hAnsi="Arial Narrow"/>
                <w:sz w:val="22"/>
                <w:szCs w:val="22"/>
              </w:rPr>
              <w:lastRenderedPageBreak/>
              <w:t>10 pkt - wnioskodawca zadeklarował zatrudnienie na umowę o pracę lub spółdzielczą umowę o pracę osob</w:t>
            </w:r>
            <w:r w:rsidR="00CF398C" w:rsidRPr="0034706B">
              <w:rPr>
                <w:rFonts w:ascii="Arial Narrow" w:hAnsi="Arial Narrow"/>
                <w:sz w:val="22"/>
                <w:szCs w:val="22"/>
              </w:rPr>
              <w:t>y</w:t>
            </w:r>
            <w:r w:rsidRPr="0034706B">
              <w:rPr>
                <w:rFonts w:ascii="Arial Narrow" w:hAnsi="Arial Narrow"/>
                <w:sz w:val="22"/>
                <w:szCs w:val="22"/>
              </w:rPr>
              <w:t xml:space="preserve"> z grup defaworyzowanych zgodnie z definicją zawartą w LSR</w:t>
            </w:r>
          </w:p>
          <w:p w14:paraId="1CCD17D6"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0 pkt. – wnioskodawca nie zadeklarował zatrudnienia na umowę o pracę lub spółdzielczą umowę o pracę osoby z grup defaworyzowanych zgodnie z definicją zawartą w LSR</w:t>
            </w:r>
          </w:p>
        </w:tc>
      </w:tr>
      <w:bookmarkEnd w:id="3"/>
      <w:tr w:rsidR="00E55B34" w:rsidRPr="00C660B3" w14:paraId="6791DE37" w14:textId="77777777" w:rsidTr="00E55B34">
        <w:tc>
          <w:tcPr>
            <w:tcW w:w="538" w:type="dxa"/>
            <w:shd w:val="clear" w:color="auto" w:fill="auto"/>
          </w:tcPr>
          <w:p w14:paraId="50CC682D"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4. </w:t>
            </w:r>
          </w:p>
        </w:tc>
        <w:tc>
          <w:tcPr>
            <w:tcW w:w="2772" w:type="dxa"/>
            <w:shd w:val="clear" w:color="auto" w:fill="auto"/>
          </w:tcPr>
          <w:p w14:paraId="4CC57325"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działalność w zakresie kluczowych branż</w:t>
            </w:r>
            <w:r w:rsidRPr="00C660B3">
              <w:rPr>
                <w:rFonts w:ascii="Arial Narrow" w:hAnsi="Arial Narrow"/>
                <w:sz w:val="22"/>
                <w:szCs w:val="22"/>
              </w:rPr>
              <w:t xml:space="preserve"> </w:t>
            </w:r>
            <w:r w:rsidRPr="00C660B3">
              <w:rPr>
                <w:rFonts w:ascii="Arial Narrow" w:hAnsi="Arial Narrow"/>
                <w:b/>
                <w:sz w:val="22"/>
                <w:szCs w:val="22"/>
              </w:rPr>
              <w:t>gospodarki określonych w LSR</w:t>
            </w:r>
          </w:p>
        </w:tc>
        <w:tc>
          <w:tcPr>
            <w:tcW w:w="5496" w:type="dxa"/>
            <w:shd w:val="clear" w:color="auto" w:fill="auto"/>
          </w:tcPr>
          <w:p w14:paraId="4DDF3964" w14:textId="77777777" w:rsidR="00E55B34" w:rsidRPr="0034706B" w:rsidRDefault="00E55B34" w:rsidP="000C147F">
            <w:pPr>
              <w:pStyle w:val="Bezodstpw"/>
              <w:jc w:val="both"/>
              <w:rPr>
                <w:rFonts w:ascii="Arial Narrow" w:hAnsi="Arial Narrow"/>
              </w:rPr>
            </w:pPr>
            <w:r w:rsidRPr="0034706B">
              <w:rPr>
                <w:rFonts w:ascii="Arial Narrow" w:hAnsi="Arial Narrow"/>
              </w:rPr>
              <w:t>W oparciu o badania potrzeb lokalnej społeczności zostały określone tzw. kluczowe branże gospodarki, w ramach których potrzeby mieszkańców są w niewystarczającym stopniu zaspokajane na lokalnym rynku, dlatego są premiowane w LSR. Są to działalności gospodarcze sklasyfikowane wg sekcji PKD w następujących zakresach:</w:t>
            </w:r>
          </w:p>
          <w:p w14:paraId="07A9A133" w14:textId="77777777" w:rsidR="00E55B34" w:rsidRPr="0034706B" w:rsidRDefault="00E55B34" w:rsidP="000C147F">
            <w:pPr>
              <w:pStyle w:val="Bezodstpw"/>
              <w:jc w:val="both"/>
              <w:rPr>
                <w:rFonts w:ascii="Arial Narrow" w:eastAsia="Times New Roman" w:hAnsi="Arial Narrow"/>
                <w:bCs/>
                <w:lang w:eastAsia="pl-PL"/>
              </w:rPr>
            </w:pPr>
            <w:r w:rsidRPr="0034706B">
              <w:rPr>
                <w:rFonts w:ascii="Arial Narrow" w:hAnsi="Arial Narrow"/>
              </w:rPr>
              <w:t>1/ - DZIAŁALNOŚĆ ZWIĄZANA Z KULTURĄ, ROZRYWKĄ I REKREACJĄ (Sekcja R), z wyłączeniem</w:t>
            </w:r>
            <w:r w:rsidRPr="0034706B">
              <w:rPr>
                <w:rFonts w:ascii="Arial Narrow" w:eastAsia="Times New Roman" w:hAnsi="Arial Narrow"/>
                <w:bCs/>
                <w:lang w:eastAsia="pl-PL"/>
              </w:rPr>
              <w:t xml:space="preserve"> działalności bibliotek i archiwów publicznych oraz działalności klubów sportowych.</w:t>
            </w:r>
          </w:p>
          <w:p w14:paraId="1199DC46" w14:textId="77777777" w:rsidR="00E55B34" w:rsidRPr="0034706B" w:rsidRDefault="00E55B34" w:rsidP="000C147F">
            <w:pPr>
              <w:pStyle w:val="Bezodstpw"/>
              <w:jc w:val="both"/>
              <w:rPr>
                <w:rFonts w:ascii="Arial Narrow" w:eastAsia="Times New Roman" w:hAnsi="Arial Narrow"/>
                <w:bCs/>
                <w:kern w:val="36"/>
                <w:lang w:eastAsia="pl-PL"/>
              </w:rPr>
            </w:pPr>
            <w:r w:rsidRPr="0034706B">
              <w:rPr>
                <w:rFonts w:ascii="Arial Narrow" w:hAnsi="Arial Narrow"/>
              </w:rPr>
              <w:t xml:space="preserve">2/ </w:t>
            </w:r>
            <w:r w:rsidRPr="0034706B">
              <w:rPr>
                <w:rFonts w:ascii="Arial Narrow" w:eastAsia="Times New Roman" w:hAnsi="Arial Narrow"/>
                <w:bCs/>
                <w:kern w:val="36"/>
                <w:lang w:eastAsia="pl-PL"/>
              </w:rPr>
              <w:t>EDUKACJA (Sekcja P)</w:t>
            </w:r>
          </w:p>
          <w:p w14:paraId="56A42C7D" w14:textId="77777777" w:rsidR="00E55B34" w:rsidRPr="0034706B" w:rsidRDefault="00E55B34" w:rsidP="000C147F">
            <w:pPr>
              <w:pStyle w:val="Bezodstpw"/>
              <w:jc w:val="both"/>
              <w:rPr>
                <w:rFonts w:ascii="Arial Narrow" w:hAnsi="Arial Narrow"/>
              </w:rPr>
            </w:pPr>
            <w:r w:rsidRPr="0034706B">
              <w:rPr>
                <w:rFonts w:ascii="Arial Narrow" w:eastAsia="Times New Roman" w:hAnsi="Arial Narrow"/>
                <w:bCs/>
                <w:kern w:val="36"/>
                <w:lang w:eastAsia="pl-PL"/>
              </w:rPr>
              <w:t>3/ DZIAŁALNOŚĆ ZWIĄZANA Z ZAKWATEROWANIEM I USŁUGAMI GASTRONOMICZNYMI</w:t>
            </w:r>
            <w:r w:rsidRPr="0034706B">
              <w:rPr>
                <w:rFonts w:ascii="Arial Narrow" w:hAnsi="Arial Narrow"/>
              </w:rPr>
              <w:t xml:space="preserve"> (</w:t>
            </w:r>
            <w:r w:rsidRPr="0034706B">
              <w:rPr>
                <w:rFonts w:ascii="Arial Narrow" w:eastAsia="Times New Roman" w:hAnsi="Arial Narrow"/>
                <w:bCs/>
                <w:kern w:val="36"/>
                <w:lang w:eastAsia="pl-PL"/>
              </w:rPr>
              <w:t xml:space="preserve">Sekcja I) </w:t>
            </w:r>
          </w:p>
          <w:p w14:paraId="734BA70D" w14:textId="77777777" w:rsidR="00E55B34" w:rsidRPr="0034706B" w:rsidRDefault="00E55B34" w:rsidP="000C147F">
            <w:pPr>
              <w:pStyle w:val="Bezodstpw"/>
              <w:jc w:val="both"/>
              <w:rPr>
                <w:rFonts w:ascii="Arial Narrow" w:eastAsia="Times New Roman" w:hAnsi="Arial Narrow"/>
                <w:bCs/>
                <w:lang w:eastAsia="pl-PL"/>
              </w:rPr>
            </w:pPr>
            <w:r w:rsidRPr="0034706B">
              <w:rPr>
                <w:rFonts w:ascii="Arial Narrow" w:eastAsia="Times New Roman" w:hAnsi="Arial Narrow"/>
                <w:bCs/>
                <w:kern w:val="36"/>
                <w:lang w:eastAsia="pl-PL"/>
              </w:rPr>
              <w:t>4/ OPIEKA ZDROWOTNA I POMOC SPOŁECZNA (Sekcja Q) z</w:t>
            </w:r>
            <w:r w:rsidRPr="0034706B">
              <w:rPr>
                <w:rFonts w:ascii="Arial Narrow" w:eastAsia="Times New Roman" w:hAnsi="Arial Narrow"/>
                <w:bCs/>
                <w:lang w:eastAsia="pl-PL"/>
              </w:rPr>
              <w:t xml:space="preserve"> wyłączeniem działalności szpitali i pogotowia ratunkowego</w:t>
            </w:r>
          </w:p>
          <w:p w14:paraId="3854904A" w14:textId="77777777" w:rsidR="00E55B34" w:rsidRPr="0034706B" w:rsidRDefault="00E55B34" w:rsidP="000C147F">
            <w:pPr>
              <w:pStyle w:val="Bezodstpw"/>
              <w:jc w:val="both"/>
              <w:rPr>
                <w:rFonts w:ascii="Arial Narrow" w:hAnsi="Arial Narrow"/>
              </w:rPr>
            </w:pPr>
            <w:r w:rsidRPr="0034706B">
              <w:rPr>
                <w:rFonts w:ascii="Arial Narrow" w:hAnsi="Arial Narrow"/>
              </w:rPr>
              <w:t>Kryterium będzie weryfikowane na podstawie wniosku i biznesplanu, gdzie wnioskodawca zaznacza kod PKD rozwijanej działalności gospodarczej</w:t>
            </w:r>
            <w:r w:rsidR="0032024B" w:rsidRPr="0034706B">
              <w:rPr>
                <w:rFonts w:ascii="Arial Narrow" w:hAnsi="Arial Narrow"/>
              </w:rPr>
              <w:t xml:space="preserve"> (PKD dla działalności przeważającej związanej z realizacją operacji)</w:t>
            </w:r>
            <w:r w:rsidRPr="0034706B">
              <w:rPr>
                <w:rFonts w:ascii="Arial Narrow" w:hAnsi="Arial Narrow"/>
              </w:rPr>
              <w:t>.</w:t>
            </w:r>
          </w:p>
        </w:tc>
        <w:tc>
          <w:tcPr>
            <w:tcW w:w="4939" w:type="dxa"/>
            <w:shd w:val="clear" w:color="auto" w:fill="auto"/>
          </w:tcPr>
          <w:p w14:paraId="1F303662" w14:textId="77777777" w:rsidR="00E55B34" w:rsidRPr="00C660B3" w:rsidRDefault="00E55B34" w:rsidP="000C147F">
            <w:pPr>
              <w:pStyle w:val="Bezodstpw"/>
              <w:jc w:val="both"/>
              <w:rPr>
                <w:rFonts w:ascii="Arial Narrow" w:hAnsi="Arial Narrow"/>
              </w:rPr>
            </w:pPr>
            <w:r w:rsidRPr="00C660B3">
              <w:rPr>
                <w:rFonts w:ascii="Arial Narrow" w:hAnsi="Arial Narrow"/>
              </w:rPr>
              <w:t>4 pkt. - planowana operacja</w:t>
            </w:r>
            <w:r w:rsidRPr="00C660B3">
              <w:rPr>
                <w:rFonts w:ascii="Arial Narrow" w:eastAsia="Times New Roman" w:hAnsi="Arial Narrow"/>
                <w:bCs/>
                <w:kern w:val="36"/>
                <w:lang w:eastAsia="pl-PL"/>
              </w:rPr>
              <w:t xml:space="preserve"> dotyczy działalności gospodarczej wskazanej w LSR jako kluczowe branże gospodarki</w:t>
            </w:r>
          </w:p>
          <w:p w14:paraId="17A31CBB" w14:textId="77777777" w:rsidR="00E55B34" w:rsidRPr="00C660B3" w:rsidRDefault="00E55B34" w:rsidP="000C147F">
            <w:pPr>
              <w:pStyle w:val="Bezodstpw"/>
              <w:jc w:val="both"/>
              <w:rPr>
                <w:rFonts w:ascii="Arial Narrow" w:eastAsia="Times New Roman" w:hAnsi="Arial Narrow"/>
                <w:bCs/>
                <w:kern w:val="36"/>
                <w:lang w:eastAsia="pl-PL"/>
              </w:rPr>
            </w:pPr>
            <w:r w:rsidRPr="00C660B3">
              <w:rPr>
                <w:rFonts w:ascii="Arial Narrow" w:hAnsi="Arial Narrow"/>
              </w:rPr>
              <w:t xml:space="preserve"> </w:t>
            </w:r>
            <w:r w:rsidRPr="00C660B3">
              <w:rPr>
                <w:rFonts w:ascii="Arial Narrow" w:eastAsia="Times New Roman" w:hAnsi="Arial Narrow"/>
                <w:bCs/>
                <w:kern w:val="36"/>
                <w:lang w:eastAsia="pl-PL"/>
              </w:rPr>
              <w:t>0 pkt. – operacja nie dotyczy działalności gospodarczej wskazanej w LSR jako kluczowe branże gospodarki</w:t>
            </w:r>
          </w:p>
        </w:tc>
      </w:tr>
      <w:tr w:rsidR="00E55B34" w:rsidRPr="00C660B3" w14:paraId="000776DF" w14:textId="77777777" w:rsidTr="00E55B34">
        <w:tc>
          <w:tcPr>
            <w:tcW w:w="538" w:type="dxa"/>
            <w:shd w:val="clear" w:color="auto" w:fill="auto"/>
          </w:tcPr>
          <w:p w14:paraId="6206CB3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5.</w:t>
            </w:r>
          </w:p>
        </w:tc>
        <w:tc>
          <w:tcPr>
            <w:tcW w:w="2772" w:type="dxa"/>
            <w:shd w:val="clear" w:color="auto" w:fill="auto"/>
          </w:tcPr>
          <w:p w14:paraId="39AF7BD0"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realizację celów środowiskowych lub klimatycznych</w:t>
            </w:r>
          </w:p>
        </w:tc>
        <w:tc>
          <w:tcPr>
            <w:tcW w:w="5496" w:type="dxa"/>
            <w:shd w:val="clear" w:color="auto" w:fill="auto"/>
          </w:tcPr>
          <w:p w14:paraId="1C2DAB30" w14:textId="77777777" w:rsidR="00E55B34" w:rsidRPr="0034706B" w:rsidRDefault="00E55B34" w:rsidP="000C147F">
            <w:pPr>
              <w:pStyle w:val="Default"/>
              <w:jc w:val="both"/>
              <w:rPr>
                <w:rFonts w:ascii="Arial Narrow" w:hAnsi="Arial Narrow" w:cs="Times New Roman"/>
                <w:color w:val="auto"/>
                <w:sz w:val="22"/>
                <w:szCs w:val="22"/>
              </w:rPr>
            </w:pPr>
            <w:r w:rsidRPr="0034706B">
              <w:rPr>
                <w:rFonts w:ascii="Arial Narrow" w:hAnsi="Arial Narrow" w:cs="Times New Roman"/>
                <w:color w:val="auto"/>
                <w:sz w:val="22"/>
                <w:szCs w:val="22"/>
              </w:rPr>
              <w:t>Premiowane są operacje zakładające realizację celów środowiskowych lub klimatycznych zgodnych z celami przekrojowymi PROW -</w:t>
            </w:r>
            <w:r w:rsidRPr="0034706B">
              <w:rPr>
                <w:rFonts w:ascii="Arial Narrow" w:hAnsi="Arial Narrow" w:cs="Times New Roman"/>
                <w:b/>
                <w:color w:val="auto"/>
                <w:sz w:val="22"/>
                <w:szCs w:val="22"/>
              </w:rPr>
              <w:t xml:space="preserve"> </w:t>
            </w:r>
            <w:r w:rsidRPr="0034706B">
              <w:rPr>
                <w:rFonts w:ascii="Arial Narrow" w:hAnsi="Arial Narrow" w:cs="Times New Roman"/>
                <w:color w:val="auto"/>
                <w:sz w:val="22"/>
                <w:szCs w:val="22"/>
              </w:rPr>
              <w:t xml:space="preserve"> dotyczy to takich przypadków, gdy wynik ekonomiczny bazuje na następujących elementach: 1) racjonalizacji wykorzystania zasobów (np. wody, energii), 2) zastosowaniu </w:t>
            </w:r>
            <w:r w:rsidR="0032024B" w:rsidRPr="0034706B">
              <w:rPr>
                <w:rFonts w:ascii="Arial Narrow" w:hAnsi="Arial Narrow" w:cs="Times New Roman"/>
                <w:color w:val="auto"/>
                <w:sz w:val="22"/>
                <w:szCs w:val="22"/>
              </w:rPr>
              <w:t>ekologicznych</w:t>
            </w:r>
            <w:r w:rsidRPr="0034706B">
              <w:rPr>
                <w:rFonts w:ascii="Arial Narrow" w:hAnsi="Arial Narrow" w:cs="Times New Roman"/>
                <w:color w:val="auto"/>
                <w:sz w:val="22"/>
                <w:szCs w:val="22"/>
              </w:rPr>
              <w:t xml:space="preserve"> technologii produkcji, 3) zmianach w organizacji produkcji i sprzedaży zmniejszających presję na środowisko i klimat, 4) wyborze kierunku działalności z </w:t>
            </w:r>
            <w:r w:rsidRPr="0034706B">
              <w:rPr>
                <w:rFonts w:ascii="Arial Narrow" w:hAnsi="Arial Narrow" w:cs="Times New Roman"/>
                <w:color w:val="auto"/>
                <w:sz w:val="22"/>
                <w:szCs w:val="22"/>
              </w:rPr>
              <w:lastRenderedPageBreak/>
              <w:t xml:space="preserve">uwzględnieniem warunków środowiskowych i klimatycznych. Kryterium będzie weryfikowane w oparciu o uzasadnienie we wniosku i w biznesplanie, gdzie </w:t>
            </w:r>
            <w:r w:rsidRPr="0034706B">
              <w:rPr>
                <w:rFonts w:ascii="Arial Narrow" w:hAnsi="Arial Narrow"/>
                <w:color w:val="auto"/>
                <w:sz w:val="22"/>
                <w:szCs w:val="22"/>
              </w:rPr>
              <w:t>należy wymienić zakres rzeczowy operacji lub planowane do wdrożenia rozwiązania, które będą w pozytywny sposób wpływać na środowisko lub/i przeciwdziałać zmianom klimatu</w:t>
            </w:r>
            <w:r w:rsidRPr="0034706B">
              <w:rPr>
                <w:rFonts w:ascii="Arial Narrow" w:hAnsi="Arial Narrow" w:cs="Times New Roman"/>
                <w:color w:val="auto"/>
                <w:sz w:val="22"/>
                <w:szCs w:val="22"/>
              </w:rPr>
              <w:t>.</w:t>
            </w:r>
          </w:p>
        </w:tc>
        <w:tc>
          <w:tcPr>
            <w:tcW w:w="4939" w:type="dxa"/>
            <w:shd w:val="clear" w:color="auto" w:fill="auto"/>
          </w:tcPr>
          <w:p w14:paraId="1F0D1500"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lastRenderedPageBreak/>
              <w:t>3 pkt. – wysoki stopień realizacji celów środowiskowych lub klimatycznych (ujęcie w biznesplanie co najmniej 3 elementów z wymienionych w definicji celów środowiskowych lub klimatycznych)</w:t>
            </w:r>
          </w:p>
          <w:p w14:paraId="53EB5C31"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2 pkt. – średni stopień realizacji celów środowiskowych lub klimatycznych (ujęcie w biznesplanie 2 elementów z wymienionych w definicji celów środowiskowych lub klimatycznych)</w:t>
            </w:r>
          </w:p>
          <w:p w14:paraId="073CB0AD"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lastRenderedPageBreak/>
              <w:t>1 pkt.  – niski stopień realizacji celów środowiskowych lub klimatycznych (ujęcie w biznesplanie 1 elementu z wymienionych w definicji celów środowiskowych lub klimatycznych)</w:t>
            </w:r>
          </w:p>
          <w:p w14:paraId="3E528D67"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0 pkt - planowana operacja nie zakłada realizacji celów środowiskowych lub klimatycznych (nie ujęcie w biznesplanie żadnego z elementów z wymienionych w definicji celów środowiskowych lub klimatycznych)</w:t>
            </w:r>
          </w:p>
        </w:tc>
      </w:tr>
      <w:tr w:rsidR="00E55B34" w:rsidRPr="00C660B3" w14:paraId="11287FA3" w14:textId="77777777" w:rsidTr="00E55B34">
        <w:tc>
          <w:tcPr>
            <w:tcW w:w="538" w:type="dxa"/>
            <w:shd w:val="clear" w:color="auto" w:fill="auto"/>
          </w:tcPr>
          <w:p w14:paraId="3968034F"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lastRenderedPageBreak/>
              <w:t>6.</w:t>
            </w:r>
          </w:p>
        </w:tc>
        <w:tc>
          <w:tcPr>
            <w:tcW w:w="2772" w:type="dxa"/>
            <w:shd w:val="clear" w:color="auto" w:fill="auto"/>
          </w:tcPr>
          <w:p w14:paraId="6653AD50"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Planowana operacja ma charakter innowacyjny </w:t>
            </w:r>
          </w:p>
        </w:tc>
        <w:tc>
          <w:tcPr>
            <w:tcW w:w="5496" w:type="dxa"/>
            <w:shd w:val="clear" w:color="auto" w:fill="auto"/>
          </w:tcPr>
          <w:p w14:paraId="332CC5B5"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Premiowane</w:t>
            </w:r>
            <w:r w:rsidR="002833FC" w:rsidRPr="0034706B">
              <w:rPr>
                <w:rFonts w:ascii="Arial Narrow" w:hAnsi="Arial Narrow"/>
                <w:sz w:val="22"/>
                <w:szCs w:val="22"/>
              </w:rPr>
              <w:t xml:space="preserve"> są </w:t>
            </w:r>
            <w:r w:rsidRPr="0034706B">
              <w:rPr>
                <w:rFonts w:ascii="Arial Narrow" w:hAnsi="Arial Narrow"/>
                <w:sz w:val="22"/>
                <w:szCs w:val="22"/>
              </w:rPr>
              <w:t xml:space="preserve"> operacje o charakterze innowacyjnym, polegające na wdrożeniu nowego lub znacząco udoskonalonego elementu tj. 1) produktu, 2) usługi, 3) procesu, 4) organizacji lub 5) nowego sposobu wykorzystania lub zmobilizowania istniejących lokalnych zasobów przyrodniczych, historycznych, kulturowych czy społecznych. Minimalnym wymogiem zaistnienia innowacji jest, aby produkt, usługa, proces, organizacja lub nowy sposób wykorzystania lub zmobilizowania istniejących lokalnych zasobów były nowe (lub znacząco udoskonalone) dla wnioskodawcy. Zalicza się tu elementy innowacji, które dany wnioskodawca opracował jako pierwszy oraz te, które zostały przyswojone od innych firm lub podmiotów. Kryterium będzie weryfikowane w oparciu o uzasadnienie innowacyjności zawarte we wniosku i w biznesplanie, gdzie </w:t>
            </w:r>
            <w:r w:rsidRPr="0034706B">
              <w:rPr>
                <w:rFonts w:ascii="Arial Narrow" w:hAnsi="Arial Narrow"/>
                <w:bCs/>
                <w:sz w:val="22"/>
                <w:szCs w:val="22"/>
              </w:rPr>
              <w:t>należy opisać, na czym polega nowatorstwo / innowacyjność pomysłu na działalność gospodarczą</w:t>
            </w:r>
            <w:r w:rsidRPr="0034706B">
              <w:rPr>
                <w:rFonts w:ascii="Arial Narrow" w:hAnsi="Arial Narrow"/>
                <w:sz w:val="22"/>
                <w:szCs w:val="22"/>
              </w:rPr>
              <w:t xml:space="preserve">. </w:t>
            </w:r>
          </w:p>
        </w:tc>
        <w:tc>
          <w:tcPr>
            <w:tcW w:w="4939" w:type="dxa"/>
            <w:shd w:val="clear" w:color="auto" w:fill="auto"/>
          </w:tcPr>
          <w:p w14:paraId="57A97CF4"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 xml:space="preserve">3 pkt. – wysoki stopień innowacji operacji </w:t>
            </w:r>
            <w:r w:rsidRPr="0034706B">
              <w:rPr>
                <w:rFonts w:ascii="Arial Narrow" w:hAnsi="Arial Narrow"/>
                <w:color w:val="auto"/>
                <w:sz w:val="22"/>
                <w:szCs w:val="22"/>
              </w:rPr>
              <w:t>(</w:t>
            </w:r>
            <w:r w:rsidRPr="0034706B">
              <w:rPr>
                <w:rFonts w:ascii="Arial Narrow" w:hAnsi="Arial Narrow" w:cs="Times New Roman"/>
                <w:color w:val="auto"/>
                <w:sz w:val="22"/>
                <w:szCs w:val="22"/>
              </w:rPr>
              <w:t>ujęcie w biznesplanie co najmniej 3 elementów z wymienionych w definicji</w:t>
            </w:r>
            <w:r w:rsidRPr="0034706B">
              <w:rPr>
                <w:rFonts w:ascii="Arial Narrow" w:hAnsi="Arial Narrow"/>
                <w:color w:val="auto"/>
                <w:sz w:val="22"/>
                <w:szCs w:val="22"/>
              </w:rPr>
              <w:t xml:space="preserve"> innowacji)</w:t>
            </w:r>
          </w:p>
          <w:p w14:paraId="1C2B926E" w14:textId="77777777" w:rsidR="00E55B34" w:rsidRPr="0034706B" w:rsidRDefault="00E55B34" w:rsidP="000C147F">
            <w:pPr>
              <w:pStyle w:val="Default"/>
              <w:rPr>
                <w:rFonts w:ascii="Arial Narrow" w:hAnsi="Arial Narrow" w:cs="Times New Roman"/>
                <w:color w:val="auto"/>
                <w:sz w:val="22"/>
                <w:szCs w:val="22"/>
              </w:rPr>
            </w:pPr>
            <w:r w:rsidRPr="0034706B">
              <w:rPr>
                <w:rFonts w:ascii="Arial Narrow" w:hAnsi="Arial Narrow" w:cs="Times New Roman"/>
                <w:color w:val="auto"/>
                <w:sz w:val="22"/>
                <w:szCs w:val="22"/>
              </w:rPr>
              <w:t xml:space="preserve">2 pkt. – średni stopień innowacji operacji </w:t>
            </w:r>
            <w:r w:rsidRPr="0034706B">
              <w:rPr>
                <w:rFonts w:ascii="Arial Narrow" w:hAnsi="Arial Narrow"/>
                <w:color w:val="auto"/>
                <w:sz w:val="22"/>
                <w:szCs w:val="22"/>
              </w:rPr>
              <w:t>(</w:t>
            </w:r>
            <w:r w:rsidRPr="0034706B">
              <w:rPr>
                <w:rFonts w:ascii="Arial Narrow" w:hAnsi="Arial Narrow" w:cs="Times New Roman"/>
                <w:color w:val="auto"/>
                <w:sz w:val="22"/>
                <w:szCs w:val="22"/>
              </w:rPr>
              <w:t>ujęcie w biznesplanie 2 elementów z wymienionych w definicji</w:t>
            </w:r>
            <w:r w:rsidRPr="0034706B">
              <w:rPr>
                <w:rFonts w:ascii="Arial Narrow" w:hAnsi="Arial Narrow"/>
                <w:color w:val="auto"/>
                <w:sz w:val="22"/>
                <w:szCs w:val="22"/>
              </w:rPr>
              <w:t xml:space="preserve"> innowacji)</w:t>
            </w:r>
          </w:p>
          <w:p w14:paraId="4E9D4E1E"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1 pkt.  – niski stopień innowacji operacji (ujęcie w biznesplanie 1 elementu z wymienionych w definicji innowacji)</w:t>
            </w:r>
          </w:p>
          <w:p w14:paraId="03CAABAB"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 xml:space="preserve">0 pkt - planowana operacja nie ma charakteru innowacyjnego </w:t>
            </w:r>
            <w:r w:rsidR="0032024B" w:rsidRPr="0034706B">
              <w:rPr>
                <w:rFonts w:ascii="Arial Narrow" w:hAnsi="Arial Narrow"/>
                <w:sz w:val="22"/>
                <w:szCs w:val="22"/>
              </w:rPr>
              <w:t>(</w:t>
            </w:r>
            <w:r w:rsidRPr="0034706B">
              <w:rPr>
                <w:rFonts w:ascii="Arial Narrow" w:hAnsi="Arial Narrow"/>
                <w:sz w:val="22"/>
                <w:szCs w:val="22"/>
              </w:rPr>
              <w:t>nie ujęcie w biznesplanie żadnego z elementów z wymienionych w definicji innowacji)</w:t>
            </w:r>
          </w:p>
        </w:tc>
      </w:tr>
      <w:tr w:rsidR="00E55B34" w:rsidRPr="00C660B3" w14:paraId="537A2410" w14:textId="77777777" w:rsidTr="00E55B34">
        <w:tc>
          <w:tcPr>
            <w:tcW w:w="538" w:type="dxa"/>
            <w:shd w:val="clear" w:color="auto" w:fill="auto"/>
          </w:tcPr>
          <w:p w14:paraId="59B552C0"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7.</w:t>
            </w:r>
          </w:p>
        </w:tc>
        <w:tc>
          <w:tcPr>
            <w:tcW w:w="2772" w:type="dxa"/>
            <w:shd w:val="clear" w:color="auto" w:fill="auto"/>
          </w:tcPr>
          <w:p w14:paraId="1C3474F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Operacja obejmuje zakresem podnoszenie kompetencji osób rozwijających działalność gospodarczą lub zatrudnionych pracowników</w:t>
            </w:r>
          </w:p>
        </w:tc>
        <w:tc>
          <w:tcPr>
            <w:tcW w:w="5496" w:type="dxa"/>
            <w:shd w:val="clear" w:color="auto" w:fill="auto"/>
          </w:tcPr>
          <w:p w14:paraId="237883DF" w14:textId="77777777" w:rsidR="00E55B34" w:rsidRPr="00C660B3" w:rsidRDefault="00E55B34" w:rsidP="000C147F">
            <w:pPr>
              <w:pStyle w:val="Bezodstpw"/>
              <w:jc w:val="both"/>
              <w:rPr>
                <w:rFonts w:ascii="Arial Narrow" w:hAnsi="Arial Narrow"/>
                <w:b/>
              </w:rPr>
            </w:pPr>
            <w:r w:rsidRPr="00C660B3">
              <w:rPr>
                <w:rFonts w:ascii="Arial Narrow" w:hAnsi="Arial Narrow"/>
              </w:rPr>
              <w:t xml:space="preserve">Kryterium preferuje operacje zakładające element podnoszenia kompetencji osób rozwijających działalność gospodarczą lub zatrudnionych pracowników (np. kurs, szkolenie, licencja, certyfikat), co będzie miało wpływ zarówno na większe powodzenie rozwijanej działalności gospodarczej, jak i wzmocnienie konkurencyjności lokalnych przedsiębiorstw. Kryterium bezpośrednio przyczynia się do osiągnięcia celów LSR: 1. </w:t>
            </w:r>
            <w:r w:rsidRPr="00C660B3">
              <w:rPr>
                <w:rFonts w:ascii="Arial Narrow" w:hAnsi="Arial Narrow"/>
                <w:bCs/>
              </w:rPr>
              <w:t xml:space="preserve">Wzrost gospodarczy obszaru LSR Ziemia Gotyku oraz pośrednio 3. </w:t>
            </w:r>
            <w:r w:rsidRPr="00C660B3">
              <w:rPr>
                <w:rFonts w:ascii="Arial Narrow" w:hAnsi="Arial Narrow"/>
              </w:rPr>
              <w:t xml:space="preserve">Podniesienie poziomu kapitału społecznego na obszarze LSR. Kryterium będzie weryfikowane poprzez analizę zapisów wniosku </w:t>
            </w:r>
            <w:r w:rsidRPr="00C660B3">
              <w:rPr>
                <w:rFonts w:ascii="Arial Narrow" w:hAnsi="Arial Narrow"/>
              </w:rPr>
              <w:lastRenderedPageBreak/>
              <w:t>(planowane wskaźniki osiągnięcia celu) i biznesplanu (zakres rzeczowo-finansowy operacji).</w:t>
            </w:r>
          </w:p>
        </w:tc>
        <w:tc>
          <w:tcPr>
            <w:tcW w:w="4939" w:type="dxa"/>
            <w:shd w:val="clear" w:color="auto" w:fill="auto"/>
          </w:tcPr>
          <w:p w14:paraId="6167CED0" w14:textId="77777777" w:rsidR="00E55B34" w:rsidRPr="00C660B3" w:rsidRDefault="00E55B34" w:rsidP="000C147F">
            <w:pPr>
              <w:rPr>
                <w:rFonts w:ascii="Arial Narrow" w:hAnsi="Arial Narrow"/>
                <w:sz w:val="22"/>
                <w:szCs w:val="22"/>
              </w:rPr>
            </w:pPr>
            <w:r w:rsidRPr="00C660B3">
              <w:rPr>
                <w:rFonts w:ascii="Arial Narrow" w:hAnsi="Arial Narrow"/>
                <w:sz w:val="22"/>
                <w:szCs w:val="22"/>
              </w:rPr>
              <w:lastRenderedPageBreak/>
              <w:t>5 pkt - operacja obejmuje zakresem podnoszenie kompetencji osób rozwijających działalność gospodarczą lub zatrudnionych pracowników</w:t>
            </w:r>
          </w:p>
          <w:p w14:paraId="6675E25E"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operacja nie obejmuje zakresem podnoszenie kompetencji osób rozwijających działalność gospodarczą lub zatrudnionych pracowników</w:t>
            </w:r>
          </w:p>
        </w:tc>
      </w:tr>
      <w:tr w:rsidR="00E55B34" w:rsidRPr="00C660B3" w14:paraId="1781C7B5" w14:textId="77777777" w:rsidTr="00E55B34">
        <w:tc>
          <w:tcPr>
            <w:tcW w:w="538" w:type="dxa"/>
            <w:shd w:val="clear" w:color="auto" w:fill="auto"/>
          </w:tcPr>
          <w:p w14:paraId="0FC65394"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8. </w:t>
            </w:r>
          </w:p>
        </w:tc>
        <w:tc>
          <w:tcPr>
            <w:tcW w:w="2772" w:type="dxa"/>
            <w:shd w:val="clear" w:color="auto" w:fill="auto"/>
          </w:tcPr>
          <w:p w14:paraId="46811F78"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Wnioskodawca skorzystał z  doradztwa świadczonego przez LGD w zakresie wniosku o przyznanie pomocy</w:t>
            </w:r>
          </w:p>
        </w:tc>
        <w:tc>
          <w:tcPr>
            <w:tcW w:w="5496" w:type="dxa"/>
            <w:shd w:val="clear" w:color="auto" w:fill="auto"/>
          </w:tcPr>
          <w:p w14:paraId="62A11C1A"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 xml:space="preserve">Premiowanie operacji, które zostały skonsultowane w biurze LGD pod kątem spełniania kryteriów dostępu określonych w Programie oraz zgodności z kryteriami wyboru określonymi przez LGD w zakresie wypełnionego wniosku o przyznanie pomocy oraz załączników do wniosku. </w:t>
            </w:r>
            <w:r w:rsidRPr="0034706B">
              <w:rPr>
                <w:rFonts w:ascii="Arial Narrow" w:hAnsi="Arial Narrow"/>
                <w:b/>
                <w:sz w:val="22"/>
                <w:szCs w:val="22"/>
              </w:rPr>
              <w:t xml:space="preserve">Kryterium uważa się za spełnione, gdy Wnioskodawca, pełnomocnik (pełnomocnictwo notarialne) lub osoba wskazana we wniosku o przyznanie pomocy jako osoba do kontaktu korzystał(-a) z bezpośredniego doradztwa pracowników biura LGD co najmniej 2 razy (kontakt osobisty). Warunkiem uznania usługi za doradztwo w zakresie sporządzania wniosku o przyznanie pomocy, a tym samym uzyskania 5 pkt. w ocenie wg lokalnych kryteriów wyboru, jest praca z doradcą nad Wnioskiem o przyznanie pomocy, który wypełniony został przez Wnioskodawcę. </w:t>
            </w:r>
            <w:r w:rsidRPr="0034706B">
              <w:rPr>
                <w:rFonts w:ascii="Arial Narrow" w:hAnsi="Arial Narrow"/>
                <w:sz w:val="22"/>
                <w:szCs w:val="22"/>
              </w:rPr>
              <w:t xml:space="preserve"> Niespełnienie wymogu „pracy nad wnioskiem”, klasyfikuje doradztwo LGD jako usługę informacyjną, co jest jednoznaczne z brakiem możliwości uzyskania punktów w ramach kryterium. Udzielone doradztwo dotyczy operacji, która podlega ocenie w ramach aktualnego naboru wniosków o przyznanie pomocy. Dokumentem poświadczającym skorzystanie z doradztwa jest REJESTR UDZIELONEGO DORADZTWA, gdzie wskazany jest konkretny numer naboru wniosków</w:t>
            </w:r>
            <w:r w:rsidR="002833FC" w:rsidRPr="0034706B">
              <w:rPr>
                <w:rFonts w:ascii="Arial Narrow" w:hAnsi="Arial Narrow"/>
                <w:sz w:val="22"/>
                <w:szCs w:val="22"/>
              </w:rPr>
              <w:t xml:space="preserve"> (aby uzyskać punkty z rejestru muszą wynikać min. 2 spotkania z doradcą w tym min. 1 w zakresie wniosku o przyznanie pomocy)</w:t>
            </w:r>
            <w:r w:rsidRPr="0034706B">
              <w:rPr>
                <w:rFonts w:ascii="Arial Narrow" w:hAnsi="Arial Narrow"/>
                <w:sz w:val="22"/>
                <w:szCs w:val="22"/>
              </w:rPr>
              <w:t>.</w:t>
            </w:r>
          </w:p>
        </w:tc>
        <w:tc>
          <w:tcPr>
            <w:tcW w:w="4939" w:type="dxa"/>
            <w:shd w:val="clear" w:color="auto" w:fill="auto"/>
          </w:tcPr>
          <w:p w14:paraId="59C005A8"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5 pkt. - Wnioskodawca skorzystał z  doradztwa świadczonego przez LGD w zakresie wniosku o przyznanie pomocy</w:t>
            </w:r>
          </w:p>
          <w:p w14:paraId="36A5F3AB" w14:textId="77777777" w:rsidR="00E55B34" w:rsidRPr="0034706B" w:rsidRDefault="00E55B34" w:rsidP="000C147F">
            <w:pPr>
              <w:rPr>
                <w:rFonts w:ascii="Arial Narrow" w:hAnsi="Arial Narrow"/>
                <w:sz w:val="22"/>
                <w:szCs w:val="22"/>
              </w:rPr>
            </w:pPr>
            <w:r w:rsidRPr="0034706B">
              <w:rPr>
                <w:rFonts w:ascii="Arial Narrow" w:hAnsi="Arial Narrow"/>
                <w:sz w:val="22"/>
                <w:szCs w:val="22"/>
              </w:rPr>
              <w:t xml:space="preserve">0 pkt. -  Wnioskodawca nie skorzystał z  doradztwa świadczonego przez LGD </w:t>
            </w:r>
            <w:r w:rsidRPr="0034706B">
              <w:rPr>
                <w:rFonts w:ascii="Arial Narrow" w:hAnsi="Arial Narrow"/>
                <w:b/>
                <w:sz w:val="22"/>
                <w:szCs w:val="22"/>
              </w:rPr>
              <w:t xml:space="preserve">w </w:t>
            </w:r>
            <w:r w:rsidRPr="0034706B">
              <w:rPr>
                <w:rFonts w:ascii="Arial Narrow" w:hAnsi="Arial Narrow"/>
                <w:sz w:val="22"/>
                <w:szCs w:val="22"/>
              </w:rPr>
              <w:t>zakresie wniosku o przyznanie pomocy</w:t>
            </w:r>
          </w:p>
        </w:tc>
      </w:tr>
    </w:tbl>
    <w:p w14:paraId="68D72366" w14:textId="77777777" w:rsidR="00E55B34" w:rsidRPr="00C660B3" w:rsidRDefault="00E55B34" w:rsidP="00E55B34">
      <w:pPr>
        <w:rPr>
          <w:rFonts w:ascii="Arial Narrow" w:hAnsi="Arial Narrow"/>
          <w:sz w:val="22"/>
          <w:szCs w:val="22"/>
        </w:rPr>
      </w:pPr>
      <w:r w:rsidRPr="00C660B3">
        <w:rPr>
          <w:rFonts w:ascii="Arial Narrow" w:hAnsi="Arial Narrow"/>
          <w:sz w:val="22"/>
          <w:szCs w:val="22"/>
        </w:rPr>
        <w:t xml:space="preserve">Maksymalna liczba punktów: 40 pkt.    Minimalna liczba punktów: 20 pkt </w:t>
      </w:r>
    </w:p>
    <w:p w14:paraId="2075E62F" w14:textId="77777777" w:rsidR="0085091E" w:rsidRPr="00C660B3" w:rsidRDefault="0085091E" w:rsidP="0085091E">
      <w:pPr>
        <w:pStyle w:val="Bezodstpw"/>
        <w:pBdr>
          <w:top w:val="single" w:sz="4" w:space="1" w:color="auto"/>
          <w:left w:val="single" w:sz="4" w:space="4" w:color="auto"/>
          <w:bottom w:val="single" w:sz="4" w:space="1" w:color="auto"/>
          <w:right w:val="single" w:sz="4" w:space="31" w:color="auto"/>
        </w:pBdr>
        <w:shd w:val="clear" w:color="auto" w:fill="FFC000"/>
        <w:jc w:val="both"/>
        <w:rPr>
          <w:rFonts w:ascii="Arial Narrow" w:hAnsi="Arial Narrow"/>
          <w:b/>
        </w:rPr>
      </w:pPr>
      <w:r w:rsidRPr="00C660B3">
        <w:rPr>
          <w:rFonts w:ascii="Arial Narrow" w:hAnsi="Arial Narrow"/>
          <w:b/>
        </w:rPr>
        <w:t xml:space="preserve">Opis powiązania kryteriów z diagnozą: </w:t>
      </w:r>
      <w:r w:rsidRPr="00C660B3">
        <w:rPr>
          <w:rFonts w:ascii="Arial Narrow" w:hAnsi="Arial Narrow"/>
        </w:rPr>
        <w:t xml:space="preserve">kryterium odnoszące się do aktywizacji zawodowej osób z grup defaworyzowanych bezpośrednio ma przeciwdziałać problemom tych osób opisanych i wskazanych w diagnozie, natomiast rozwijanie działalności w zakresie kluczowych branż gospodarki określonych w LSR ma prowadzić do zwiększenia dostępu do usług, które w badaniach potrzeb mieszkańców zostały określone jako deficytowe.  </w:t>
      </w:r>
    </w:p>
    <w:p w14:paraId="660C62A7" w14:textId="77777777" w:rsidR="0085091E" w:rsidRPr="00C660B3" w:rsidRDefault="0085091E" w:rsidP="0085091E">
      <w:pPr>
        <w:pStyle w:val="Bezodstpw"/>
        <w:pBdr>
          <w:top w:val="single" w:sz="4" w:space="1" w:color="auto"/>
          <w:left w:val="single" w:sz="4" w:space="4" w:color="auto"/>
          <w:bottom w:val="single" w:sz="4" w:space="1" w:color="auto"/>
          <w:right w:val="single" w:sz="4" w:space="31" w:color="auto"/>
        </w:pBdr>
        <w:shd w:val="clear" w:color="auto" w:fill="FFC000"/>
        <w:jc w:val="both"/>
        <w:rPr>
          <w:rFonts w:ascii="Arial Narrow" w:hAnsi="Arial Narrow"/>
        </w:rPr>
      </w:pPr>
      <w:r w:rsidRPr="00C660B3">
        <w:rPr>
          <w:rFonts w:ascii="Arial Narrow" w:hAnsi="Arial Narrow"/>
          <w:b/>
        </w:rPr>
        <w:t xml:space="preserve">Wskazanie bezpośredniego odniesienia kryteriów do wskaźników produktu i rezultatu: </w:t>
      </w:r>
      <w:r w:rsidRPr="00C660B3">
        <w:rPr>
          <w:rFonts w:ascii="Arial Narrow" w:hAnsi="Arial Narrow"/>
        </w:rPr>
        <w:t>kryteria preferujące zwiększony poziom zatrudnienia poprzez tworzenie dodatkowych poza wymaganym minimum miejsc pracy oraz zatrudnienie osób z grup defaworyzowanych określonych w LSR – bezpośrednio przyczynią się do osiągnięcia wskaźników produktu i rezultatu wskazanych w przedsięwzięciu 1.</w:t>
      </w:r>
      <w:r w:rsidR="000C147F" w:rsidRPr="00C660B3">
        <w:rPr>
          <w:rFonts w:ascii="Arial Narrow" w:hAnsi="Arial Narrow"/>
        </w:rPr>
        <w:t>1</w:t>
      </w:r>
      <w:r w:rsidRPr="00C660B3">
        <w:rPr>
          <w:rFonts w:ascii="Arial Narrow" w:hAnsi="Arial Narrow"/>
        </w:rPr>
        <w:t>.1. (produkt -</w:t>
      </w:r>
      <w:r w:rsidRPr="00C660B3">
        <w:rPr>
          <w:rFonts w:ascii="Arial Narrow" w:hAnsi="Arial Narrow"/>
          <w:b/>
        </w:rPr>
        <w:t xml:space="preserve"> </w:t>
      </w:r>
      <w:r w:rsidRPr="00C660B3">
        <w:rPr>
          <w:rFonts w:ascii="Arial Narrow" w:hAnsi="Arial Narrow"/>
        </w:rPr>
        <w:t>Liczba operacji polegających na rozwoju istniejącego przedsiębiorstwa, rezultat - Liczba utworzonych miejsc pracy (ogółem) w tym samozatrudnienie, liczba osób z grup defaworyzowanych, które otrzymały zatrudnienie we wspieranych przedsiębiorstwach)</w:t>
      </w:r>
    </w:p>
    <w:p w14:paraId="043188BF" w14:textId="77777777" w:rsidR="000C147F" w:rsidRPr="00C660B3" w:rsidRDefault="000C147F" w:rsidP="000C147F">
      <w:pPr>
        <w:rPr>
          <w:rFonts w:ascii="Arial Narrow" w:hAnsi="Arial Narrow"/>
          <w:b/>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765"/>
      </w:tblGrid>
      <w:tr w:rsidR="000C147F" w:rsidRPr="00C660B3" w14:paraId="16A3B6BE" w14:textId="77777777" w:rsidTr="000C147F">
        <w:tc>
          <w:tcPr>
            <w:tcW w:w="3227" w:type="dxa"/>
            <w:shd w:val="clear" w:color="auto" w:fill="BFBFBF"/>
          </w:tcPr>
          <w:p w14:paraId="7B57C653"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Nazwa przedsięwzięcia </w:t>
            </w:r>
          </w:p>
        </w:tc>
        <w:tc>
          <w:tcPr>
            <w:tcW w:w="11765" w:type="dxa"/>
            <w:shd w:val="clear" w:color="auto" w:fill="BFBFBF"/>
          </w:tcPr>
          <w:p w14:paraId="71604E2B"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1.2.1.  „CHEŁMŻA OŚRODKIEM PRZEDSIĘBIORCZOŚCI LOKALNEJ”</w:t>
            </w:r>
          </w:p>
        </w:tc>
      </w:tr>
      <w:tr w:rsidR="000C147F" w:rsidRPr="00C660B3" w14:paraId="09B2280C" w14:textId="77777777" w:rsidTr="000C147F">
        <w:tc>
          <w:tcPr>
            <w:tcW w:w="3227" w:type="dxa"/>
            <w:shd w:val="clear" w:color="auto" w:fill="auto"/>
          </w:tcPr>
          <w:p w14:paraId="21A658E3"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celem ogólnym: </w:t>
            </w:r>
          </w:p>
        </w:tc>
        <w:tc>
          <w:tcPr>
            <w:tcW w:w="11765" w:type="dxa"/>
            <w:shd w:val="clear" w:color="auto" w:fill="auto"/>
          </w:tcPr>
          <w:p w14:paraId="05ACC958" w14:textId="77777777" w:rsidR="000C147F" w:rsidRPr="00C660B3" w:rsidRDefault="000C147F" w:rsidP="000C147F">
            <w:pPr>
              <w:pStyle w:val="Bezodstpw"/>
              <w:rPr>
                <w:rFonts w:ascii="Arial Narrow" w:hAnsi="Arial Narrow"/>
              </w:rPr>
            </w:pPr>
          </w:p>
          <w:p w14:paraId="50B4F661" w14:textId="77777777" w:rsidR="000C147F" w:rsidRPr="00C660B3" w:rsidRDefault="000C147F" w:rsidP="000C147F">
            <w:pPr>
              <w:pStyle w:val="Bezodstpw"/>
              <w:numPr>
                <w:ilvl w:val="0"/>
                <w:numId w:val="1"/>
              </w:numPr>
              <w:rPr>
                <w:rFonts w:ascii="Arial Narrow" w:hAnsi="Arial Narrow"/>
                <w:b/>
              </w:rPr>
            </w:pPr>
            <w:r w:rsidRPr="00C660B3">
              <w:rPr>
                <w:rFonts w:ascii="Arial Narrow" w:hAnsi="Arial Narrow"/>
                <w:b/>
                <w:bCs/>
              </w:rPr>
              <w:t xml:space="preserve">Wzrost gospodarczy obszaru LSR Ziemia Gotyku </w:t>
            </w:r>
          </w:p>
          <w:p w14:paraId="495CD708" w14:textId="77777777" w:rsidR="000C147F" w:rsidRPr="00C660B3" w:rsidRDefault="000C147F" w:rsidP="000C147F">
            <w:pPr>
              <w:rPr>
                <w:rFonts w:ascii="Arial Narrow" w:hAnsi="Arial Narrow"/>
                <w:b/>
                <w:sz w:val="22"/>
                <w:szCs w:val="22"/>
              </w:rPr>
            </w:pPr>
          </w:p>
        </w:tc>
      </w:tr>
      <w:tr w:rsidR="000C147F" w:rsidRPr="00C660B3" w14:paraId="79537B23" w14:textId="77777777" w:rsidTr="000C147F">
        <w:tc>
          <w:tcPr>
            <w:tcW w:w="3227" w:type="dxa"/>
            <w:shd w:val="clear" w:color="auto" w:fill="auto"/>
          </w:tcPr>
          <w:p w14:paraId="12B71B8B"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Zgodność z celem szczegółowym:</w:t>
            </w:r>
          </w:p>
        </w:tc>
        <w:tc>
          <w:tcPr>
            <w:tcW w:w="11765" w:type="dxa"/>
            <w:shd w:val="clear" w:color="auto" w:fill="auto"/>
          </w:tcPr>
          <w:p w14:paraId="15A86C67"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1.2. Wzrost konkurencyjności  mikro i małych firm  do 2023 roku</w:t>
            </w:r>
          </w:p>
        </w:tc>
      </w:tr>
      <w:tr w:rsidR="000C147F" w:rsidRPr="00C660B3" w14:paraId="2FC5D2F1" w14:textId="77777777" w:rsidTr="000C147F">
        <w:tc>
          <w:tcPr>
            <w:tcW w:w="3227" w:type="dxa"/>
            <w:shd w:val="clear" w:color="auto" w:fill="auto"/>
          </w:tcPr>
          <w:p w14:paraId="12A7F81C"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warunkami przyznania pomocy określonymi w RPO WK-P 2014-2020 </w:t>
            </w:r>
          </w:p>
        </w:tc>
        <w:tc>
          <w:tcPr>
            <w:tcW w:w="11765" w:type="dxa"/>
            <w:shd w:val="clear" w:color="auto" w:fill="auto"/>
          </w:tcPr>
          <w:p w14:paraId="50E61087" w14:textId="77777777" w:rsidR="000C147F" w:rsidRPr="00C660B3" w:rsidRDefault="000C147F" w:rsidP="000C147F">
            <w:pPr>
              <w:pStyle w:val="Bezodstpw"/>
              <w:rPr>
                <w:rFonts w:ascii="Arial Narrow" w:hAnsi="Arial Narrow"/>
                <w:b/>
                <w:bCs/>
              </w:rPr>
            </w:pPr>
            <w:r w:rsidRPr="00C660B3">
              <w:rPr>
                <w:rFonts w:ascii="Arial Narrow" w:hAnsi="Arial Narrow"/>
              </w:rPr>
              <w:t>Określone w Szczegółowym Opisie Osi Priorytetowych Regionalnego Programu Operacyjnego Województwa Kujawsko-Pomorskiego na lata 2014-2020</w:t>
            </w:r>
            <w:r w:rsidRPr="00C660B3">
              <w:rPr>
                <w:rFonts w:ascii="Arial Narrow" w:hAnsi="Arial Narrow"/>
                <w:b/>
                <w:bCs/>
              </w:rPr>
              <w:t xml:space="preserve"> - Działanie 7.1 Rozwój lokalny kierowany przez społeczność</w:t>
            </w:r>
          </w:p>
          <w:p w14:paraId="2514FA63" w14:textId="77777777" w:rsidR="000C147F" w:rsidRPr="00C660B3" w:rsidRDefault="000C147F" w:rsidP="000C147F">
            <w:pPr>
              <w:pStyle w:val="Bezodstpw"/>
              <w:rPr>
                <w:rFonts w:ascii="Arial Narrow" w:hAnsi="Arial Narrow"/>
              </w:rPr>
            </w:pPr>
            <w:r w:rsidRPr="00C660B3">
              <w:rPr>
                <w:rFonts w:ascii="Arial Narrow" w:hAnsi="Arial Narrow"/>
              </w:rPr>
              <w:t>[Typ projektów]</w:t>
            </w:r>
          </w:p>
          <w:p w14:paraId="30D67EA8" w14:textId="77777777" w:rsidR="000C147F" w:rsidRPr="00C660B3" w:rsidRDefault="000C147F"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3. Wspieranie tworzenia i rozwoju małych inkubatorów przedsiębiorczości poprzez dostosowanie istniejących budowli do pełnienia funkcji inkubatora i wsparcie usług świadczonych przez inkubator. </w:t>
            </w:r>
          </w:p>
        </w:tc>
      </w:tr>
    </w:tbl>
    <w:p w14:paraId="533A2E35" w14:textId="77777777" w:rsidR="000C147F" w:rsidRPr="00C660B3" w:rsidRDefault="000C147F" w:rsidP="000C147F">
      <w:pPr>
        <w:rPr>
          <w:rFonts w:ascii="Arial Narrow" w:hAnsi="Arial Narrow"/>
          <w:b/>
          <w:sz w:val="22"/>
          <w:szCs w:val="22"/>
        </w:rPr>
      </w:pPr>
    </w:p>
    <w:p w14:paraId="7A0B8C1B" w14:textId="77777777" w:rsidR="000C147F" w:rsidRPr="00C660B3" w:rsidRDefault="000C147F" w:rsidP="000C147F">
      <w:pPr>
        <w:rPr>
          <w:rFonts w:ascii="Arial Narrow" w:hAnsi="Arial Narrow"/>
          <w:b/>
          <w:sz w:val="22"/>
          <w:szCs w:val="22"/>
        </w:rPr>
      </w:pPr>
    </w:p>
    <w:p w14:paraId="280AD462" w14:textId="77777777" w:rsidR="000C147F" w:rsidRPr="00C660B3" w:rsidRDefault="000C147F" w:rsidP="000C147F">
      <w:pPr>
        <w:rPr>
          <w:rFonts w:ascii="Arial Narrow" w:hAnsi="Arial Narrow"/>
          <w:b/>
          <w:sz w:val="22"/>
          <w:szCs w:val="22"/>
          <w:u w:val="single"/>
        </w:rPr>
      </w:pPr>
      <w:r w:rsidRPr="00C660B3">
        <w:rPr>
          <w:rFonts w:ascii="Arial Narrow" w:hAnsi="Arial Narrow"/>
          <w:b/>
          <w:sz w:val="22"/>
          <w:szCs w:val="22"/>
        </w:rPr>
        <w:t xml:space="preserve">Kryteria dla przedsięwzięcia 1.2.1.  „CHEŁMŻA OŚRODKIEM PRZEDSIĘBIORCZOŚCI LOKALNEJ” w zakresie wspieranie </w:t>
      </w:r>
      <w:r w:rsidRPr="00C660B3">
        <w:rPr>
          <w:rFonts w:ascii="Arial Narrow" w:hAnsi="Arial Narrow"/>
          <w:b/>
          <w:sz w:val="22"/>
          <w:szCs w:val="22"/>
          <w:u w:val="single"/>
        </w:rPr>
        <w:t>tworzenia i rozwoju małych inkubatorów przedsiębiorczości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28"/>
        <w:gridCol w:w="7087"/>
        <w:gridCol w:w="4140"/>
      </w:tblGrid>
      <w:tr w:rsidR="000C147F" w:rsidRPr="00C660B3" w14:paraId="54D951AA" w14:textId="77777777" w:rsidTr="000C147F">
        <w:tc>
          <w:tcPr>
            <w:tcW w:w="541" w:type="dxa"/>
            <w:shd w:val="clear" w:color="auto" w:fill="BFBFBF"/>
          </w:tcPr>
          <w:p w14:paraId="42826EB8"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Lp. </w:t>
            </w:r>
          </w:p>
        </w:tc>
        <w:tc>
          <w:tcPr>
            <w:tcW w:w="2828" w:type="dxa"/>
            <w:shd w:val="clear" w:color="auto" w:fill="BFBFBF"/>
          </w:tcPr>
          <w:p w14:paraId="20DE6EC0"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Nazwa kryterium</w:t>
            </w:r>
          </w:p>
        </w:tc>
        <w:tc>
          <w:tcPr>
            <w:tcW w:w="7087" w:type="dxa"/>
            <w:shd w:val="clear" w:color="auto" w:fill="BFBFBF"/>
          </w:tcPr>
          <w:p w14:paraId="104B706E"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Szczegółowy opis kryterium, sposób oceny wskazujący wymagania konieczne do spełnienia danego kryterium, definicje dodatkowe</w:t>
            </w:r>
          </w:p>
        </w:tc>
        <w:tc>
          <w:tcPr>
            <w:tcW w:w="4140" w:type="dxa"/>
            <w:shd w:val="clear" w:color="auto" w:fill="BFBFBF"/>
          </w:tcPr>
          <w:p w14:paraId="3924D3AC"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Punktacja </w:t>
            </w:r>
          </w:p>
        </w:tc>
      </w:tr>
      <w:tr w:rsidR="000C147F" w:rsidRPr="00C660B3" w14:paraId="386B4FBA" w14:textId="77777777" w:rsidTr="000C147F">
        <w:tc>
          <w:tcPr>
            <w:tcW w:w="541" w:type="dxa"/>
            <w:shd w:val="clear" w:color="auto" w:fill="auto"/>
          </w:tcPr>
          <w:p w14:paraId="301EBAFA"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1.</w:t>
            </w:r>
          </w:p>
        </w:tc>
        <w:tc>
          <w:tcPr>
            <w:tcW w:w="2828" w:type="dxa"/>
            <w:shd w:val="clear" w:color="auto" w:fill="auto"/>
          </w:tcPr>
          <w:p w14:paraId="25F7E8F5"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Wnioskodawca posiada doświadczenie w realizacji projektów współfinansowanych z Unii Europejskiej </w:t>
            </w:r>
          </w:p>
        </w:tc>
        <w:tc>
          <w:tcPr>
            <w:tcW w:w="7087" w:type="dxa"/>
            <w:shd w:val="clear" w:color="auto" w:fill="auto"/>
          </w:tcPr>
          <w:p w14:paraId="32B0B434"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Kryterium preferuje wnioskodawców posiadających  duże doświadczenie w realizacji projektów finansowanych z Unii Europejskiej. Doświadczony podmiot daje większe gwarancje osiągnięcia celów i wskaźników LSR w zakresie przedsięwzięcia 1.2.1.</w:t>
            </w:r>
          </w:p>
          <w:p w14:paraId="3FFE0762" w14:textId="77777777" w:rsidR="000C147F" w:rsidRPr="00C660B3" w:rsidRDefault="000C147F" w:rsidP="000C147F">
            <w:pPr>
              <w:rPr>
                <w:rFonts w:ascii="Arial Narrow" w:hAnsi="Arial Narrow"/>
                <w:b/>
                <w:sz w:val="22"/>
                <w:szCs w:val="22"/>
              </w:rPr>
            </w:pPr>
            <w:r w:rsidRPr="00C660B3">
              <w:rPr>
                <w:rFonts w:ascii="Arial Narrow" w:hAnsi="Arial Narrow"/>
                <w:sz w:val="22"/>
                <w:szCs w:val="22"/>
              </w:rPr>
              <w:t>Kryterium będzie weryfikowane na postawie dokumentów poświadczających realizację i rozliczenie projektów współfinansowanych z Unii Europejskiej, w szczególności ze środków Regionalnego Programu Operacyjnego Województwa Kujawsko-Pomorskiego na lata 2007-2013.</w:t>
            </w:r>
          </w:p>
        </w:tc>
        <w:tc>
          <w:tcPr>
            <w:tcW w:w="4140" w:type="dxa"/>
            <w:shd w:val="clear" w:color="auto" w:fill="auto"/>
          </w:tcPr>
          <w:p w14:paraId="0F6E01F0"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10 pkt – wnioskodawca realizował projekty współfinansowane z UE w ramach krajowych programów operacyjnych  o wartości powyżej 1 000 000,00 zł </w:t>
            </w:r>
          </w:p>
          <w:p w14:paraId="0A4D04AB"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5 pkt. – wnioskodawca realizował projekty współfinansowane z Regionalnego Programu Operacyjnego Województwa Kujawsko-Pomorskiego na lata 2007-2013 wynosi powyżej 500 000,00 zł</w:t>
            </w:r>
          </w:p>
          <w:p w14:paraId="47B8DB9A" w14:textId="77777777" w:rsidR="000C147F" w:rsidRPr="00C660B3" w:rsidRDefault="000C147F" w:rsidP="000C147F">
            <w:pPr>
              <w:rPr>
                <w:rFonts w:ascii="Arial Narrow" w:hAnsi="Arial Narrow"/>
                <w:sz w:val="22"/>
                <w:szCs w:val="22"/>
              </w:rPr>
            </w:pPr>
          </w:p>
          <w:p w14:paraId="19CD87BA" w14:textId="77777777" w:rsidR="000C147F" w:rsidRPr="00C660B3" w:rsidRDefault="000C147F" w:rsidP="000C147F">
            <w:pPr>
              <w:rPr>
                <w:rFonts w:ascii="Arial Narrow" w:hAnsi="Arial Narrow"/>
                <w:b/>
                <w:sz w:val="22"/>
                <w:szCs w:val="22"/>
                <w:u w:val="single"/>
              </w:rPr>
            </w:pPr>
            <w:r w:rsidRPr="00C660B3">
              <w:rPr>
                <w:rFonts w:ascii="Arial Narrow" w:hAnsi="Arial Narrow"/>
                <w:sz w:val="22"/>
                <w:szCs w:val="22"/>
              </w:rPr>
              <w:t xml:space="preserve">Maksymalna liczba punktów – </w:t>
            </w:r>
            <w:r w:rsidRPr="00C660B3">
              <w:rPr>
                <w:rFonts w:ascii="Arial Narrow" w:hAnsi="Arial Narrow"/>
                <w:b/>
                <w:sz w:val="22"/>
                <w:szCs w:val="22"/>
                <w:u w:val="single"/>
              </w:rPr>
              <w:t>15 pkt.</w:t>
            </w:r>
          </w:p>
          <w:p w14:paraId="7CDCA9CE" w14:textId="77777777" w:rsidR="000C147F" w:rsidRPr="00C660B3" w:rsidRDefault="000C147F" w:rsidP="000C147F">
            <w:pPr>
              <w:rPr>
                <w:rFonts w:ascii="Arial Narrow" w:hAnsi="Arial Narrow"/>
                <w:sz w:val="22"/>
                <w:szCs w:val="22"/>
              </w:rPr>
            </w:pPr>
          </w:p>
        </w:tc>
      </w:tr>
      <w:tr w:rsidR="000C147F" w:rsidRPr="00C660B3" w14:paraId="6FAA4896" w14:textId="77777777" w:rsidTr="000C147F">
        <w:tc>
          <w:tcPr>
            <w:tcW w:w="541" w:type="dxa"/>
            <w:shd w:val="clear" w:color="auto" w:fill="FABF8F" w:themeFill="accent6" w:themeFillTint="99"/>
          </w:tcPr>
          <w:p w14:paraId="07DE7135"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2.</w:t>
            </w:r>
          </w:p>
        </w:tc>
        <w:tc>
          <w:tcPr>
            <w:tcW w:w="2828" w:type="dxa"/>
            <w:shd w:val="clear" w:color="auto" w:fill="FABF8F" w:themeFill="accent6" w:themeFillTint="99"/>
          </w:tcPr>
          <w:p w14:paraId="7BA9C189"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Planowana operacja zakłada wsparcie dla podmiotów gospodarczych utworzonych przez osoby z grup defaworyzowanych na rynku </w:t>
            </w:r>
            <w:r w:rsidRPr="00C660B3">
              <w:rPr>
                <w:rFonts w:ascii="Arial Narrow" w:hAnsi="Arial Narrow"/>
                <w:b/>
                <w:sz w:val="22"/>
                <w:szCs w:val="22"/>
              </w:rPr>
              <w:lastRenderedPageBreak/>
              <w:t>pracy zgodnie z definicją określoną w LSR</w:t>
            </w:r>
          </w:p>
        </w:tc>
        <w:tc>
          <w:tcPr>
            <w:tcW w:w="7087" w:type="dxa"/>
            <w:shd w:val="clear" w:color="auto" w:fill="FABF8F" w:themeFill="accent6" w:themeFillTint="99"/>
          </w:tcPr>
          <w:p w14:paraId="3A72A951" w14:textId="77777777" w:rsidR="000C147F" w:rsidRPr="00C660B3" w:rsidRDefault="000C147F" w:rsidP="000C147F">
            <w:pPr>
              <w:rPr>
                <w:rFonts w:ascii="Arial Narrow" w:hAnsi="Arial Narrow"/>
                <w:sz w:val="22"/>
                <w:szCs w:val="22"/>
              </w:rPr>
            </w:pPr>
            <w:r w:rsidRPr="00C660B3">
              <w:rPr>
                <w:rFonts w:ascii="Arial Narrow" w:hAnsi="Arial Narrow"/>
                <w:sz w:val="22"/>
                <w:szCs w:val="22"/>
              </w:rPr>
              <w:lastRenderedPageBreak/>
              <w:t>Kryterium preferuje projekty wspierające w inkubatorze przedsiębiorczości podmioty gospodarcze utworzone przez osoby z grup defaworyzowanych na rynku pracy określonych w LSR. Kryterium przyczynia się do osiągniecia celów LSR oraz zaplanowanych wskaźników produktu i rezultatu. Kryterium będzie weryfikowane poprzez analizę zapisów wniosku i oświadczenie Wnioskodawcy.</w:t>
            </w:r>
          </w:p>
          <w:p w14:paraId="5BD66EB4" w14:textId="77777777" w:rsidR="000C147F" w:rsidRPr="00C660B3" w:rsidRDefault="000C147F" w:rsidP="000C147F">
            <w:pPr>
              <w:rPr>
                <w:rFonts w:ascii="Arial Narrow" w:hAnsi="Arial Narrow"/>
                <w:sz w:val="22"/>
                <w:szCs w:val="22"/>
              </w:rPr>
            </w:pPr>
          </w:p>
        </w:tc>
        <w:tc>
          <w:tcPr>
            <w:tcW w:w="4140" w:type="dxa"/>
            <w:shd w:val="clear" w:color="auto" w:fill="FABF8F" w:themeFill="accent6" w:themeFillTint="99"/>
          </w:tcPr>
          <w:p w14:paraId="4C61C6E8" w14:textId="77777777" w:rsidR="000C147F" w:rsidRPr="00C660B3" w:rsidRDefault="000C147F" w:rsidP="000C147F">
            <w:pPr>
              <w:rPr>
                <w:rFonts w:ascii="Arial Narrow" w:hAnsi="Arial Narrow"/>
                <w:sz w:val="22"/>
                <w:szCs w:val="22"/>
              </w:rPr>
            </w:pPr>
            <w:r w:rsidRPr="00C660B3">
              <w:rPr>
                <w:rFonts w:ascii="Arial Narrow" w:hAnsi="Arial Narrow"/>
                <w:sz w:val="22"/>
                <w:szCs w:val="22"/>
              </w:rPr>
              <w:lastRenderedPageBreak/>
              <w:t>5 pkt. – wnioskodawca zadeklarował wsparcie niefinansowe dla min. 3 podmiotów gospodarczych utworzonych przez osoby z grup defaworyzowanych na rynku pracy</w:t>
            </w:r>
          </w:p>
          <w:p w14:paraId="5E18921D" w14:textId="77777777" w:rsidR="000C147F" w:rsidRPr="00C660B3" w:rsidRDefault="000C147F" w:rsidP="000C147F">
            <w:pPr>
              <w:rPr>
                <w:rFonts w:ascii="Arial Narrow" w:hAnsi="Arial Narrow"/>
                <w:b/>
                <w:strike/>
                <w:sz w:val="22"/>
                <w:szCs w:val="22"/>
              </w:rPr>
            </w:pPr>
            <w:r w:rsidRPr="00C660B3">
              <w:rPr>
                <w:rFonts w:ascii="Arial Narrow" w:hAnsi="Arial Narrow"/>
                <w:sz w:val="22"/>
                <w:szCs w:val="22"/>
              </w:rPr>
              <w:lastRenderedPageBreak/>
              <w:t>0 pkt. - wnioskodawca zadeklarował wsparcie niefinansowe dla mniej niż 3 podmiotów gospodarczych utworzonych przez osoby z grup defaworyzowanych na rynku pracy</w:t>
            </w:r>
          </w:p>
        </w:tc>
      </w:tr>
      <w:tr w:rsidR="000C147F" w:rsidRPr="00C660B3" w14:paraId="39D6E637" w14:textId="77777777" w:rsidTr="000C147F">
        <w:tc>
          <w:tcPr>
            <w:tcW w:w="541" w:type="dxa"/>
            <w:shd w:val="clear" w:color="auto" w:fill="auto"/>
          </w:tcPr>
          <w:p w14:paraId="72AF8B77"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lastRenderedPageBreak/>
              <w:t>3</w:t>
            </w:r>
          </w:p>
        </w:tc>
        <w:tc>
          <w:tcPr>
            <w:tcW w:w="2828" w:type="dxa"/>
            <w:shd w:val="clear" w:color="auto" w:fill="auto"/>
          </w:tcPr>
          <w:p w14:paraId="53864080"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Planowana operacja zakłada realizację wszystkich wskaźników produktu i rezultatu określonych w LSR dla przedsięwzięcia 1.2.1</w:t>
            </w:r>
          </w:p>
        </w:tc>
        <w:tc>
          <w:tcPr>
            <w:tcW w:w="7087" w:type="dxa"/>
            <w:shd w:val="clear" w:color="auto" w:fill="auto"/>
          </w:tcPr>
          <w:p w14:paraId="60655A78"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Kryterium preferuje projekty zakładające kompleksowe rozwiązania w zakresie inkubowania przedsiębiorczości i osiągnięcie celów LSR oraz wszystkich wskaźników produktu i rezultatu określonych dla przedsięwzięcia 1.2.1.</w:t>
            </w:r>
          </w:p>
          <w:p w14:paraId="2B4CA3FB"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Produkty: liczba wspartych inkubatorów przedsiębiorczości </w:t>
            </w:r>
          </w:p>
          <w:p w14:paraId="363BADB9"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liczba usług (nowych lub ulepszonych) świadczonych przez inkubatory </w:t>
            </w:r>
          </w:p>
          <w:p w14:paraId="2A846E5F"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Rezultaty: liczba nowych przedsiębiorstw powstałych przy wsparciu instytucji otoczenia biznesu (inkubatora) </w:t>
            </w:r>
          </w:p>
          <w:p w14:paraId="358AF606"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liczba przedsiębiorstw korzystających z usług (nowych lub ulepszonych) świadczonych przez inkubatory przedsiębiorczości. Kryterium będzie weryfikowane poprzez analizę zapisów wniosku o dofinansowanie projektu.</w:t>
            </w:r>
          </w:p>
          <w:p w14:paraId="2F0D10E8" w14:textId="77777777" w:rsidR="000C147F" w:rsidRPr="00C660B3" w:rsidRDefault="000C147F" w:rsidP="000C147F">
            <w:pPr>
              <w:rPr>
                <w:rFonts w:ascii="Arial Narrow" w:hAnsi="Arial Narrow"/>
                <w:sz w:val="22"/>
                <w:szCs w:val="22"/>
              </w:rPr>
            </w:pPr>
          </w:p>
        </w:tc>
        <w:tc>
          <w:tcPr>
            <w:tcW w:w="4140" w:type="dxa"/>
            <w:shd w:val="clear" w:color="auto" w:fill="auto"/>
          </w:tcPr>
          <w:p w14:paraId="234E6E1F"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10 pkt. – tak</w:t>
            </w:r>
          </w:p>
          <w:p w14:paraId="12E36CF0"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0 pkt. – nie </w:t>
            </w:r>
          </w:p>
        </w:tc>
      </w:tr>
      <w:tr w:rsidR="000C147F" w:rsidRPr="00C660B3" w14:paraId="55C0C26C" w14:textId="77777777" w:rsidTr="000C147F">
        <w:tc>
          <w:tcPr>
            <w:tcW w:w="541" w:type="dxa"/>
            <w:shd w:val="clear" w:color="auto" w:fill="auto"/>
          </w:tcPr>
          <w:p w14:paraId="044A9A36"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4. </w:t>
            </w:r>
          </w:p>
        </w:tc>
        <w:tc>
          <w:tcPr>
            <w:tcW w:w="2828" w:type="dxa"/>
            <w:shd w:val="clear" w:color="auto" w:fill="auto"/>
          </w:tcPr>
          <w:p w14:paraId="3D0AAF02"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Planowana operacja zakłada realizację zasad zrównoważonego rozwoju</w:t>
            </w:r>
          </w:p>
        </w:tc>
        <w:tc>
          <w:tcPr>
            <w:tcW w:w="7087" w:type="dxa"/>
            <w:shd w:val="clear" w:color="auto" w:fill="auto"/>
          </w:tcPr>
          <w:p w14:paraId="5DE8ABB4" w14:textId="77777777" w:rsidR="000C147F" w:rsidRPr="00C660B3" w:rsidRDefault="000C147F" w:rsidP="000C147F">
            <w:pPr>
              <w:pStyle w:val="Default"/>
              <w:jc w:val="both"/>
              <w:rPr>
                <w:rFonts w:ascii="Arial Narrow" w:hAnsi="Arial Narrow"/>
                <w:color w:val="auto"/>
                <w:sz w:val="22"/>
                <w:szCs w:val="22"/>
              </w:rPr>
            </w:pPr>
            <w:r w:rsidRPr="00C660B3">
              <w:rPr>
                <w:rFonts w:ascii="Arial Narrow" w:hAnsi="Arial Narrow" w:cs="Times New Roman"/>
                <w:color w:val="auto"/>
                <w:sz w:val="22"/>
                <w:szCs w:val="22"/>
              </w:rPr>
              <w:t xml:space="preserve">Usługi świadczone przez tworzony inkubator przedsiębiorczości </w:t>
            </w:r>
            <w:r w:rsidRPr="00C660B3">
              <w:rPr>
                <w:rFonts w:ascii="Arial Narrow" w:hAnsi="Arial Narrow"/>
                <w:color w:val="auto"/>
                <w:sz w:val="22"/>
                <w:szCs w:val="22"/>
              </w:rPr>
              <w:t xml:space="preserve">wspierają przedsiębiorców w ekozarządzaniu przedsiębiorstwem zgodnie z definicją określoną w RPO WK-P na lata 2014-2020. </w:t>
            </w:r>
          </w:p>
          <w:p w14:paraId="420FF946" w14:textId="77777777" w:rsidR="000C147F" w:rsidRPr="00C660B3" w:rsidRDefault="000C147F" w:rsidP="000C147F">
            <w:pPr>
              <w:pStyle w:val="Default"/>
              <w:jc w:val="both"/>
              <w:rPr>
                <w:rFonts w:ascii="Arial Narrow" w:hAnsi="Arial Narrow"/>
                <w:color w:val="auto"/>
                <w:sz w:val="22"/>
                <w:szCs w:val="22"/>
              </w:rPr>
            </w:pPr>
            <w:r w:rsidRPr="00C660B3">
              <w:rPr>
                <w:rFonts w:ascii="Arial Narrow" w:hAnsi="Arial Narrow"/>
                <w:bCs/>
                <w:color w:val="auto"/>
                <w:sz w:val="22"/>
                <w:szCs w:val="22"/>
              </w:rPr>
              <w:t>Ekozarządzanie</w:t>
            </w:r>
            <w:r w:rsidRPr="00C660B3">
              <w:rPr>
                <w:rFonts w:ascii="Arial Narrow" w:hAnsi="Arial Narrow"/>
                <w:b/>
                <w:bCs/>
                <w:color w:val="auto"/>
                <w:sz w:val="22"/>
                <w:szCs w:val="22"/>
              </w:rPr>
              <w:t xml:space="preserve"> </w:t>
            </w:r>
            <w:r w:rsidRPr="00C660B3">
              <w:rPr>
                <w:rFonts w:ascii="Arial Narrow" w:hAnsi="Arial Narrow"/>
                <w:color w:val="auto"/>
                <w:sz w:val="22"/>
                <w:szCs w:val="22"/>
              </w:rPr>
              <w:t xml:space="preserve"> - oznacza wdrożenie w przedsiębiorstwie systemu zarządzania środowiskowego tj. systemu zarządzania, który obejmuje strukturę organizacyjną, czynności planowania, zakres odpowiedzialności, praktyki, procedury i zasoby służące rozwijaniu, wdrażaniu, osiąganiu, przeglądowi i utrzymaniu polityki środowiskowej oraz zarządzaniu aspektami środowiskowymi. </w:t>
            </w:r>
            <w:r w:rsidRPr="00C660B3">
              <w:rPr>
                <w:rFonts w:ascii="Arial Narrow" w:hAnsi="Arial Narrow" w:cs="Times New Roman"/>
                <w:color w:val="auto"/>
                <w:sz w:val="22"/>
                <w:szCs w:val="22"/>
              </w:rPr>
              <w:t>Kryterium będzie weryfikowane w oparciu o uzasadnienie Wnioskodawcy poparte konkretnymi założeniami wniosku i biznesplanu.</w:t>
            </w:r>
          </w:p>
        </w:tc>
        <w:tc>
          <w:tcPr>
            <w:tcW w:w="4140" w:type="dxa"/>
            <w:shd w:val="clear" w:color="auto" w:fill="auto"/>
          </w:tcPr>
          <w:p w14:paraId="79DAC6F2"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5 pkt. – tak</w:t>
            </w:r>
          </w:p>
          <w:p w14:paraId="590F2DEB"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0 pkt. – nie </w:t>
            </w:r>
          </w:p>
          <w:p w14:paraId="366181E3" w14:textId="77777777" w:rsidR="000C147F" w:rsidRPr="00C660B3" w:rsidRDefault="000C147F" w:rsidP="000C147F">
            <w:pPr>
              <w:rPr>
                <w:rFonts w:ascii="Arial Narrow" w:hAnsi="Arial Narrow"/>
                <w:sz w:val="22"/>
                <w:szCs w:val="22"/>
              </w:rPr>
            </w:pPr>
          </w:p>
        </w:tc>
      </w:tr>
      <w:tr w:rsidR="000C147F" w:rsidRPr="00C660B3" w14:paraId="5C5DC87F" w14:textId="77777777" w:rsidTr="000C147F">
        <w:tc>
          <w:tcPr>
            <w:tcW w:w="541" w:type="dxa"/>
            <w:shd w:val="clear" w:color="auto" w:fill="auto"/>
          </w:tcPr>
          <w:p w14:paraId="5EEF84B8"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5.</w:t>
            </w:r>
          </w:p>
        </w:tc>
        <w:tc>
          <w:tcPr>
            <w:tcW w:w="2828" w:type="dxa"/>
            <w:shd w:val="clear" w:color="auto" w:fill="auto"/>
          </w:tcPr>
          <w:p w14:paraId="25C37EBB"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Projekt uwzględnia dostęp budynku inkubatora do potrzeb osób niepełnosprawnych</w:t>
            </w:r>
          </w:p>
        </w:tc>
        <w:tc>
          <w:tcPr>
            <w:tcW w:w="7087" w:type="dxa"/>
            <w:shd w:val="clear" w:color="auto" w:fill="auto"/>
          </w:tcPr>
          <w:p w14:paraId="57E19763" w14:textId="77777777" w:rsidR="000C147F" w:rsidRPr="00C660B3" w:rsidRDefault="000C147F" w:rsidP="000C147F">
            <w:pPr>
              <w:pStyle w:val="Default"/>
              <w:jc w:val="both"/>
              <w:rPr>
                <w:rFonts w:ascii="Arial Narrow" w:hAnsi="Arial Narrow" w:cs="Times New Roman"/>
                <w:color w:val="auto"/>
                <w:sz w:val="22"/>
                <w:szCs w:val="22"/>
              </w:rPr>
            </w:pPr>
            <w:r w:rsidRPr="00C660B3">
              <w:rPr>
                <w:rFonts w:ascii="Arial Narrow" w:hAnsi="Arial Narrow" w:cs="Times New Roman"/>
                <w:color w:val="auto"/>
                <w:sz w:val="22"/>
                <w:szCs w:val="22"/>
              </w:rPr>
              <w:t>Kryterium preferuje dostosowanie obiektu inkubatora do potrzeb niepełnosprawnych typu winda, podjazd. Kryterium będzie weryfikowane w oparciu o uzasadnienie Wnioskodawcy poparte konkretnymi założeniami wniosku i dokumentacji technicznej.</w:t>
            </w:r>
          </w:p>
          <w:p w14:paraId="04798770" w14:textId="77777777" w:rsidR="000C147F" w:rsidRPr="00C660B3" w:rsidRDefault="000C147F" w:rsidP="000C147F">
            <w:pPr>
              <w:pStyle w:val="Default"/>
              <w:jc w:val="both"/>
              <w:rPr>
                <w:rFonts w:ascii="Arial Narrow" w:hAnsi="Arial Narrow" w:cs="Times New Roman"/>
                <w:color w:val="auto"/>
                <w:sz w:val="22"/>
                <w:szCs w:val="22"/>
              </w:rPr>
            </w:pPr>
          </w:p>
        </w:tc>
        <w:tc>
          <w:tcPr>
            <w:tcW w:w="4140" w:type="dxa"/>
            <w:shd w:val="clear" w:color="auto" w:fill="auto"/>
          </w:tcPr>
          <w:p w14:paraId="454D7854"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5 pkt. – tak</w:t>
            </w:r>
          </w:p>
          <w:p w14:paraId="480E0189"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0 pkt. – nie </w:t>
            </w:r>
          </w:p>
        </w:tc>
      </w:tr>
      <w:tr w:rsidR="000C147F" w:rsidRPr="00C660B3" w14:paraId="47887BF1" w14:textId="77777777" w:rsidTr="000C147F">
        <w:tc>
          <w:tcPr>
            <w:tcW w:w="541" w:type="dxa"/>
            <w:shd w:val="clear" w:color="auto" w:fill="auto"/>
          </w:tcPr>
          <w:p w14:paraId="14E1A747"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6.</w:t>
            </w:r>
          </w:p>
        </w:tc>
        <w:tc>
          <w:tcPr>
            <w:tcW w:w="2828" w:type="dxa"/>
            <w:shd w:val="clear" w:color="auto" w:fill="auto"/>
          </w:tcPr>
          <w:p w14:paraId="2FDAFAED"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Planowany projekt ma charakter innowacyjny</w:t>
            </w:r>
          </w:p>
        </w:tc>
        <w:tc>
          <w:tcPr>
            <w:tcW w:w="7087" w:type="dxa"/>
            <w:shd w:val="clear" w:color="auto" w:fill="auto"/>
          </w:tcPr>
          <w:p w14:paraId="7ED92F69"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Premiowane projekty o charakterze innowacyjnym, polegające na wdrożeniu nowego lub znacząco udoskonalonego elementu tj. 1) produktu, 2) usługi, 3) procesu, 4) organizacji lub 5) nowego sposobu wykorzystania lub zmobilizowania istniejących lokalnych zasobów przyrodniczych, historycznych, kulturowych czy społecznych. Minimalnym wymogiem zaistnienia innowacji jest, aby produkt, usługa, proces, organizacja lub nowy sposób wykorzystania lub zmobilizowania istniejących lokalnych </w:t>
            </w:r>
            <w:r w:rsidRPr="00C660B3">
              <w:rPr>
                <w:rFonts w:ascii="Arial Narrow" w:hAnsi="Arial Narrow"/>
                <w:sz w:val="22"/>
                <w:szCs w:val="22"/>
              </w:rPr>
              <w:lastRenderedPageBreak/>
              <w:t xml:space="preserve">zasobów były nowe (lub znacząco udoskonalone) dla wnioskodawcy. Zalicza się tu elementy innowacji, które dany wnioskodawca opracował jako pierwszy oraz te, które zostały przyswojone od innych podmiotów. Kryterium będzie weryfikowane w oparciu o uzasadnienie innowacyjności we wniosku o dofinansowanie. </w:t>
            </w:r>
          </w:p>
        </w:tc>
        <w:tc>
          <w:tcPr>
            <w:tcW w:w="4140" w:type="dxa"/>
            <w:shd w:val="clear" w:color="auto" w:fill="auto"/>
          </w:tcPr>
          <w:p w14:paraId="6CFCBCC3" w14:textId="77777777" w:rsidR="000C147F" w:rsidRPr="00C660B3" w:rsidRDefault="000C147F"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lastRenderedPageBreak/>
              <w:t xml:space="preserve">3 pkt. – wysoki stopień innowacji operacji </w:t>
            </w:r>
            <w:r w:rsidRPr="00C660B3">
              <w:rPr>
                <w:rFonts w:ascii="Arial Narrow" w:hAnsi="Arial Narrow"/>
                <w:color w:val="auto"/>
                <w:sz w:val="22"/>
                <w:szCs w:val="22"/>
              </w:rPr>
              <w:t>(</w:t>
            </w:r>
            <w:r w:rsidRPr="00C660B3">
              <w:rPr>
                <w:rFonts w:ascii="Arial Narrow" w:hAnsi="Arial Narrow" w:cs="Times New Roman"/>
                <w:color w:val="auto"/>
                <w:sz w:val="22"/>
                <w:szCs w:val="22"/>
              </w:rPr>
              <w:t>ujęcie we wniosku co najmniej 3 elementów z wymienionych w definicji</w:t>
            </w:r>
            <w:r w:rsidRPr="00C660B3">
              <w:rPr>
                <w:rFonts w:ascii="Arial Narrow" w:hAnsi="Arial Narrow"/>
                <w:color w:val="auto"/>
                <w:sz w:val="22"/>
                <w:szCs w:val="22"/>
              </w:rPr>
              <w:t xml:space="preserve"> innowacji)</w:t>
            </w:r>
          </w:p>
          <w:p w14:paraId="36E27B27" w14:textId="77777777" w:rsidR="000C147F" w:rsidRPr="00C660B3" w:rsidRDefault="000C147F"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2 pkt. – średni stopień innowacji operacji </w:t>
            </w:r>
            <w:r w:rsidRPr="00C660B3">
              <w:rPr>
                <w:rFonts w:ascii="Arial Narrow" w:hAnsi="Arial Narrow"/>
                <w:color w:val="auto"/>
                <w:sz w:val="22"/>
                <w:szCs w:val="22"/>
              </w:rPr>
              <w:t>(</w:t>
            </w:r>
            <w:r w:rsidRPr="00C660B3">
              <w:rPr>
                <w:rFonts w:ascii="Arial Narrow" w:hAnsi="Arial Narrow" w:cs="Times New Roman"/>
                <w:color w:val="auto"/>
                <w:sz w:val="22"/>
                <w:szCs w:val="22"/>
              </w:rPr>
              <w:t>ujęcie we wniosku co najmniej 2 elementów z wymienionych w definicji</w:t>
            </w:r>
            <w:r w:rsidRPr="00C660B3">
              <w:rPr>
                <w:rFonts w:ascii="Arial Narrow" w:hAnsi="Arial Narrow"/>
                <w:color w:val="auto"/>
                <w:sz w:val="22"/>
                <w:szCs w:val="22"/>
              </w:rPr>
              <w:t xml:space="preserve"> innowacji)</w:t>
            </w:r>
          </w:p>
          <w:p w14:paraId="299B59D1" w14:textId="77777777" w:rsidR="000C147F" w:rsidRPr="00C660B3" w:rsidRDefault="000C147F" w:rsidP="000C147F">
            <w:pPr>
              <w:rPr>
                <w:rFonts w:ascii="Arial Narrow" w:hAnsi="Arial Narrow"/>
                <w:sz w:val="22"/>
                <w:szCs w:val="22"/>
              </w:rPr>
            </w:pPr>
            <w:r w:rsidRPr="00C660B3">
              <w:rPr>
                <w:rFonts w:ascii="Arial Narrow" w:hAnsi="Arial Narrow"/>
                <w:sz w:val="22"/>
                <w:szCs w:val="22"/>
              </w:rPr>
              <w:lastRenderedPageBreak/>
              <w:t>1 pkt.  – niski stopień innowacji operacji (ujęcie we wniosku co najmniej 1 elementu z wymienionych w definicji innowacji)</w:t>
            </w:r>
          </w:p>
          <w:p w14:paraId="47D167D0"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0 pkt - planowana operacja nie ma charakteru innowacyjnego nie ujęcie we wniosku żadnego z elementów z wymienionych w definicji innowacji)</w:t>
            </w:r>
          </w:p>
        </w:tc>
      </w:tr>
      <w:tr w:rsidR="000C147F" w:rsidRPr="00C660B3" w14:paraId="3357D56B" w14:textId="77777777" w:rsidTr="000C147F">
        <w:tc>
          <w:tcPr>
            <w:tcW w:w="541" w:type="dxa"/>
            <w:shd w:val="clear" w:color="auto" w:fill="auto"/>
          </w:tcPr>
          <w:p w14:paraId="5A079D2C"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lastRenderedPageBreak/>
              <w:t>7.</w:t>
            </w:r>
          </w:p>
        </w:tc>
        <w:tc>
          <w:tcPr>
            <w:tcW w:w="2828" w:type="dxa"/>
            <w:shd w:val="clear" w:color="auto" w:fill="auto"/>
          </w:tcPr>
          <w:p w14:paraId="71258BE8"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Szeroki zakres świadczonych usług inkubacji przedsiębiorczości </w:t>
            </w:r>
          </w:p>
        </w:tc>
        <w:tc>
          <w:tcPr>
            <w:tcW w:w="7087" w:type="dxa"/>
            <w:shd w:val="clear" w:color="auto" w:fill="auto"/>
          </w:tcPr>
          <w:p w14:paraId="487524D6" w14:textId="77777777" w:rsidR="000C147F" w:rsidRPr="00C660B3" w:rsidRDefault="000C147F" w:rsidP="000C147F">
            <w:pPr>
              <w:pStyle w:val="Default"/>
              <w:rPr>
                <w:rFonts w:ascii="Arial Narrow" w:hAnsi="Arial Narrow" w:cs="Times New Roman"/>
                <w:color w:val="auto"/>
                <w:sz w:val="22"/>
                <w:szCs w:val="22"/>
              </w:rPr>
            </w:pPr>
            <w:r w:rsidRPr="00C660B3">
              <w:rPr>
                <w:rFonts w:ascii="Arial Narrow" w:hAnsi="Arial Narrow"/>
                <w:color w:val="auto"/>
                <w:sz w:val="22"/>
                <w:szCs w:val="22"/>
              </w:rPr>
              <w:t xml:space="preserve">Kryterium premiuje kompleksowe wsparcie dla inkubowanych przedsiębiorstw w fazie rozwoju poprzez bogatą i zróżnicowaną ofertę usług. </w:t>
            </w:r>
            <w:r w:rsidRPr="00C660B3">
              <w:rPr>
                <w:rFonts w:ascii="Arial Narrow" w:hAnsi="Arial Narrow" w:cs="Times New Roman"/>
                <w:color w:val="auto"/>
                <w:sz w:val="22"/>
                <w:szCs w:val="22"/>
              </w:rPr>
              <w:t xml:space="preserve">Kryterium będzie weryfikowane w oparciu o uzasadnienie Wnioskodawcy poparte konkretnymi założeniami biznesplanu i punktowane w zależności od liczby i rodzaju zaplanowanych usług dla inkubowanych przedsiębiorstw. </w:t>
            </w:r>
          </w:p>
        </w:tc>
        <w:tc>
          <w:tcPr>
            <w:tcW w:w="4140" w:type="dxa"/>
            <w:shd w:val="clear" w:color="auto" w:fill="auto"/>
          </w:tcPr>
          <w:p w14:paraId="511312C3" w14:textId="77777777" w:rsidR="000C147F" w:rsidRPr="00C660B3" w:rsidRDefault="000C147F" w:rsidP="000C147F">
            <w:pPr>
              <w:rPr>
                <w:rFonts w:ascii="Arial Narrow" w:hAnsi="Arial Narrow"/>
                <w:sz w:val="22"/>
                <w:szCs w:val="22"/>
              </w:rPr>
            </w:pPr>
            <w:r w:rsidRPr="0034706B">
              <w:rPr>
                <w:rFonts w:ascii="Arial Narrow" w:hAnsi="Arial Narrow"/>
                <w:strike/>
                <w:sz w:val="22"/>
                <w:szCs w:val="22"/>
                <w:highlight w:val="yellow"/>
              </w:rPr>
              <w:t>2 pkt. - wynajmowanie po preferencyjnych cenach powierzchni biurowej.</w:t>
            </w:r>
            <w:r w:rsidRPr="00C660B3">
              <w:rPr>
                <w:rFonts w:ascii="Arial Narrow" w:hAnsi="Arial Narrow"/>
                <w:sz w:val="22"/>
                <w:szCs w:val="22"/>
              </w:rPr>
              <w:br/>
              <w:t>2 pkt. -  świadczenie usług w zakresie doradztwa prawnego, marketingowego, finansowo - księgowego.</w:t>
            </w:r>
            <w:r w:rsidRPr="00C660B3">
              <w:rPr>
                <w:rFonts w:ascii="Arial Narrow" w:hAnsi="Arial Narrow"/>
                <w:sz w:val="22"/>
                <w:szCs w:val="22"/>
              </w:rPr>
              <w:br/>
              <w:t>2 pkt. - wynajmowanie sprzętu biurowego</w:t>
            </w:r>
            <w:r w:rsidRPr="00C660B3">
              <w:rPr>
                <w:rFonts w:ascii="Arial Narrow" w:hAnsi="Arial Narrow"/>
                <w:sz w:val="22"/>
                <w:szCs w:val="22"/>
              </w:rPr>
              <w:br/>
              <w:t>2 pkt. – świadczenie usług szkoleniowych</w:t>
            </w:r>
          </w:p>
          <w:p w14:paraId="63C3A7B1"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2 pkt. - tworzenie wspólnych działań promocyjno - reklamowych dla przedsiębiorstw inkubowanych.</w:t>
            </w:r>
          </w:p>
          <w:p w14:paraId="64051DDF" w14:textId="5876D915" w:rsidR="000C147F" w:rsidRPr="00C660B3" w:rsidRDefault="000C147F" w:rsidP="000C147F">
            <w:pPr>
              <w:rPr>
                <w:rFonts w:ascii="Arial Narrow" w:hAnsi="Arial Narrow"/>
                <w:sz w:val="22"/>
                <w:szCs w:val="22"/>
              </w:rPr>
            </w:pPr>
            <w:r w:rsidRPr="00C660B3">
              <w:rPr>
                <w:rFonts w:ascii="Arial Narrow" w:hAnsi="Arial Narrow"/>
                <w:sz w:val="22"/>
                <w:szCs w:val="22"/>
              </w:rPr>
              <w:t xml:space="preserve">Maksymalna liczba punktów – </w:t>
            </w:r>
            <w:r w:rsidR="0034706B" w:rsidRPr="0034706B">
              <w:rPr>
                <w:rFonts w:ascii="Arial Narrow" w:hAnsi="Arial Narrow"/>
                <w:b/>
                <w:sz w:val="22"/>
                <w:szCs w:val="22"/>
                <w:highlight w:val="yellow"/>
                <w:u w:val="single"/>
              </w:rPr>
              <w:t>8</w:t>
            </w:r>
            <w:r w:rsidRPr="0034706B">
              <w:rPr>
                <w:rFonts w:ascii="Arial Narrow" w:hAnsi="Arial Narrow"/>
                <w:b/>
                <w:sz w:val="22"/>
                <w:szCs w:val="22"/>
                <w:highlight w:val="yellow"/>
                <w:u w:val="single"/>
              </w:rPr>
              <w:t xml:space="preserve"> pkt.</w:t>
            </w:r>
          </w:p>
        </w:tc>
      </w:tr>
      <w:tr w:rsidR="000C147F" w:rsidRPr="00C660B3" w14:paraId="40191223" w14:textId="77777777" w:rsidTr="000C147F">
        <w:tc>
          <w:tcPr>
            <w:tcW w:w="541" w:type="dxa"/>
            <w:shd w:val="clear" w:color="auto" w:fill="auto"/>
          </w:tcPr>
          <w:p w14:paraId="4BA348CE"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8.</w:t>
            </w:r>
          </w:p>
        </w:tc>
        <w:tc>
          <w:tcPr>
            <w:tcW w:w="2828" w:type="dxa"/>
            <w:shd w:val="clear" w:color="auto" w:fill="auto"/>
          </w:tcPr>
          <w:p w14:paraId="522CE5FE"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Zasięg terytorialny projektu</w:t>
            </w:r>
          </w:p>
        </w:tc>
        <w:tc>
          <w:tcPr>
            <w:tcW w:w="7087" w:type="dxa"/>
            <w:shd w:val="clear" w:color="auto" w:fill="auto"/>
          </w:tcPr>
          <w:p w14:paraId="1F803557" w14:textId="77777777" w:rsidR="000C147F" w:rsidRPr="00C660B3" w:rsidRDefault="000C147F" w:rsidP="000C147F">
            <w:pPr>
              <w:pStyle w:val="Default"/>
              <w:rPr>
                <w:rFonts w:ascii="Arial Narrow" w:hAnsi="Arial Narrow"/>
                <w:color w:val="auto"/>
                <w:sz w:val="22"/>
                <w:szCs w:val="22"/>
              </w:rPr>
            </w:pPr>
            <w:r w:rsidRPr="00C660B3">
              <w:rPr>
                <w:rFonts w:ascii="Arial Narrow" w:hAnsi="Arial Narrow"/>
                <w:color w:val="auto"/>
                <w:sz w:val="22"/>
                <w:szCs w:val="22"/>
              </w:rPr>
              <w:t xml:space="preserve">Kryterium preferuje wnioskodawców, którzy zadeklarują ofertę inkubatora dla mieszkańców całego obszaru LSR. </w:t>
            </w:r>
            <w:r w:rsidRPr="00C660B3">
              <w:rPr>
                <w:rFonts w:ascii="Arial Narrow" w:hAnsi="Arial Narrow" w:cs="Times New Roman"/>
                <w:color w:val="auto"/>
                <w:sz w:val="22"/>
                <w:szCs w:val="22"/>
              </w:rPr>
              <w:t>Kryterium będzie weryfikowane w oparciu o uzasadnienie Wnioskodawcy poparte konkretnymi założeniami funkcjonowania inkubatora (np. regulamin inkubatora).</w:t>
            </w:r>
          </w:p>
        </w:tc>
        <w:tc>
          <w:tcPr>
            <w:tcW w:w="4140" w:type="dxa"/>
            <w:shd w:val="clear" w:color="auto" w:fill="auto"/>
          </w:tcPr>
          <w:p w14:paraId="148B0BF2"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4 pkt. – zasięg całego obszaru LSR</w:t>
            </w:r>
          </w:p>
          <w:p w14:paraId="35560560"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0 pkt. – zasięg mniejszy niż cały obszar LSR </w:t>
            </w:r>
          </w:p>
        </w:tc>
      </w:tr>
      <w:tr w:rsidR="000C147F" w:rsidRPr="00C660B3" w14:paraId="6D6C2354" w14:textId="77777777" w:rsidTr="000C147F">
        <w:tc>
          <w:tcPr>
            <w:tcW w:w="541" w:type="dxa"/>
            <w:shd w:val="clear" w:color="auto" w:fill="auto"/>
          </w:tcPr>
          <w:p w14:paraId="1CD98F86"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9.</w:t>
            </w:r>
          </w:p>
        </w:tc>
        <w:tc>
          <w:tcPr>
            <w:tcW w:w="2828" w:type="dxa"/>
            <w:shd w:val="clear" w:color="auto" w:fill="auto"/>
          </w:tcPr>
          <w:p w14:paraId="6163D41B"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Projekt zakłada promocję LGD i LSR</w:t>
            </w:r>
          </w:p>
        </w:tc>
        <w:tc>
          <w:tcPr>
            <w:tcW w:w="7087" w:type="dxa"/>
            <w:shd w:val="clear" w:color="auto" w:fill="auto"/>
          </w:tcPr>
          <w:p w14:paraId="4DCCF423"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Kryterium premiuje projekty, które będą promować współfinansowanie ze środków UE w ramach LSR z zastosowaniem logotypów i napisów określonych w wytycznych z zakresu promocji projektów realizowanych ze środków RPO WK-P 2014-2020 oraz logo LGD Ziemia Gotyku. Kryterium będzie weryfikowane w oparciu o oświadczenie Wnioskodawcy w zakresie zakładanej formy promocji projektu.</w:t>
            </w:r>
          </w:p>
        </w:tc>
        <w:tc>
          <w:tcPr>
            <w:tcW w:w="4140" w:type="dxa"/>
            <w:shd w:val="clear" w:color="auto" w:fill="auto"/>
          </w:tcPr>
          <w:p w14:paraId="4ABEC4DF"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2 pkt. – promocja w formie tablicy w miejscu realizacji projektu</w:t>
            </w:r>
          </w:p>
          <w:p w14:paraId="139376E8"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 xml:space="preserve">2 pkt. - promocja na stronie internetowej wnioskodawcy </w:t>
            </w:r>
          </w:p>
          <w:p w14:paraId="1B45583B"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2 pkt. – promocja w formie artykułu w prasie lokalnej</w:t>
            </w:r>
          </w:p>
          <w:p w14:paraId="4E56A0E1"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2 pkt. – promocja na materiałach drukowanych promujących działalność inkubatora</w:t>
            </w:r>
          </w:p>
          <w:p w14:paraId="6C66C295" w14:textId="77777777" w:rsidR="000C147F" w:rsidRPr="00C660B3" w:rsidRDefault="000C147F" w:rsidP="000C147F">
            <w:pPr>
              <w:rPr>
                <w:rFonts w:ascii="Arial Narrow" w:hAnsi="Arial Narrow"/>
                <w:sz w:val="22"/>
                <w:szCs w:val="22"/>
              </w:rPr>
            </w:pPr>
          </w:p>
          <w:p w14:paraId="3D43CF15" w14:textId="77777777" w:rsidR="000C147F" w:rsidRPr="00C660B3" w:rsidRDefault="000C147F" w:rsidP="000C147F">
            <w:pPr>
              <w:rPr>
                <w:rFonts w:ascii="Arial Narrow" w:hAnsi="Arial Narrow"/>
                <w:sz w:val="22"/>
                <w:szCs w:val="22"/>
              </w:rPr>
            </w:pPr>
            <w:r w:rsidRPr="00C660B3">
              <w:rPr>
                <w:rFonts w:ascii="Arial Narrow" w:hAnsi="Arial Narrow"/>
                <w:sz w:val="22"/>
                <w:szCs w:val="22"/>
              </w:rPr>
              <w:t>Maksymalna liczba punktów – 8  pkt.</w:t>
            </w:r>
          </w:p>
        </w:tc>
      </w:tr>
      <w:tr w:rsidR="00DE1753" w:rsidRPr="00C660B3" w14:paraId="7E5DD6C3" w14:textId="77777777" w:rsidTr="000C147F">
        <w:tc>
          <w:tcPr>
            <w:tcW w:w="541" w:type="dxa"/>
            <w:shd w:val="clear" w:color="auto" w:fill="auto"/>
          </w:tcPr>
          <w:p w14:paraId="68945163" w14:textId="77777777" w:rsidR="00DE1753" w:rsidRPr="0034706B" w:rsidRDefault="00DE1753" w:rsidP="00DE1753">
            <w:pPr>
              <w:rPr>
                <w:rFonts w:ascii="Arial Narrow" w:hAnsi="Arial Narrow"/>
                <w:b/>
                <w:sz w:val="22"/>
                <w:szCs w:val="22"/>
              </w:rPr>
            </w:pPr>
            <w:r w:rsidRPr="0034706B">
              <w:rPr>
                <w:rFonts w:ascii="Arial Narrow" w:hAnsi="Arial Narrow"/>
                <w:b/>
                <w:sz w:val="22"/>
                <w:szCs w:val="22"/>
              </w:rPr>
              <w:t>10.</w:t>
            </w:r>
          </w:p>
        </w:tc>
        <w:tc>
          <w:tcPr>
            <w:tcW w:w="2828" w:type="dxa"/>
            <w:shd w:val="clear" w:color="auto" w:fill="auto"/>
          </w:tcPr>
          <w:p w14:paraId="1D03372E" w14:textId="69431077" w:rsidR="00DE1753" w:rsidRPr="0034706B" w:rsidRDefault="00DE1753" w:rsidP="00DE1753">
            <w:pPr>
              <w:rPr>
                <w:rFonts w:ascii="Arial Narrow" w:hAnsi="Arial Narrow"/>
                <w:b/>
                <w:sz w:val="22"/>
                <w:szCs w:val="22"/>
              </w:rPr>
            </w:pPr>
            <w:r w:rsidRPr="0034706B">
              <w:rPr>
                <w:rFonts w:ascii="Arial Narrow" w:hAnsi="Arial Narrow"/>
                <w:b/>
                <w:sz w:val="22"/>
                <w:szCs w:val="22"/>
              </w:rPr>
              <w:t xml:space="preserve">Wnioskodawca skorzystał z  doradztwa świadczonego przez LGD w zakresie </w:t>
            </w:r>
            <w:r w:rsidRPr="0034706B">
              <w:rPr>
                <w:rFonts w:ascii="Arial Narrow" w:hAnsi="Arial Narrow"/>
                <w:b/>
                <w:sz w:val="22"/>
                <w:szCs w:val="22"/>
              </w:rPr>
              <w:lastRenderedPageBreak/>
              <w:t>wniosku o dofinansowanie projektu</w:t>
            </w:r>
          </w:p>
        </w:tc>
        <w:tc>
          <w:tcPr>
            <w:tcW w:w="7087" w:type="dxa"/>
            <w:shd w:val="clear" w:color="auto" w:fill="auto"/>
          </w:tcPr>
          <w:p w14:paraId="4CDB8211" w14:textId="3527A367" w:rsidR="00DE1753" w:rsidRPr="0034706B" w:rsidRDefault="00DE1753" w:rsidP="00DE1753">
            <w:pPr>
              <w:rPr>
                <w:rFonts w:ascii="Arial Narrow" w:hAnsi="Arial Narrow"/>
                <w:sz w:val="22"/>
                <w:szCs w:val="22"/>
              </w:rPr>
            </w:pPr>
            <w:r w:rsidRPr="0034706B">
              <w:rPr>
                <w:rFonts w:ascii="Arial Narrow" w:hAnsi="Arial Narrow"/>
                <w:sz w:val="22"/>
                <w:szCs w:val="22"/>
              </w:rPr>
              <w:lastRenderedPageBreak/>
              <w:t xml:space="preserve">Premiowanie operacji, które zostały skonsultowane w biurze LGD pod kątem spełniania kryteriów dostępu określonych w Programie oraz zgodności z kryteriami wyboru określonymi przez LGD w zakresie wypełnionego </w:t>
            </w:r>
            <w:r w:rsidRPr="001221BE">
              <w:rPr>
                <w:rFonts w:ascii="Arial Narrow" w:hAnsi="Arial Narrow"/>
                <w:sz w:val="22"/>
                <w:szCs w:val="22"/>
                <w:highlight w:val="yellow"/>
              </w:rPr>
              <w:t xml:space="preserve">wniosku o </w:t>
            </w:r>
            <w:r w:rsidR="001221BE" w:rsidRPr="001221BE">
              <w:rPr>
                <w:rFonts w:ascii="Arial Narrow" w:hAnsi="Arial Narrow"/>
                <w:sz w:val="22"/>
                <w:szCs w:val="22"/>
                <w:highlight w:val="yellow"/>
              </w:rPr>
              <w:t xml:space="preserve">dofinansowanie </w:t>
            </w:r>
            <w:r w:rsidR="001221BE" w:rsidRPr="001221BE">
              <w:rPr>
                <w:rFonts w:ascii="Arial Narrow" w:hAnsi="Arial Narrow"/>
                <w:sz w:val="22"/>
                <w:szCs w:val="22"/>
                <w:highlight w:val="yellow"/>
              </w:rPr>
              <w:lastRenderedPageBreak/>
              <w:t>projektu</w:t>
            </w:r>
            <w:r w:rsidRPr="0034706B">
              <w:rPr>
                <w:rFonts w:ascii="Arial Narrow" w:hAnsi="Arial Narrow"/>
                <w:sz w:val="22"/>
                <w:szCs w:val="22"/>
              </w:rPr>
              <w:t xml:space="preserve"> oraz załączników do wniosku. Kryterium uważa się za spełnione, gdy Wnioskodawca, pełnomocnik (pełnomocnictwo notarialne) lub osoba wskazana we wniosku o przyznanie pomocy jako osoba do kontaktu korzystał(-a) z bezpośredniego doradztwa pracowników biura LGD co najmniej 2 razy (kontakt osobisty). Warunkiem uznania usługi za doradztwo w zakresie sporządzania wniosku o dofinansowanie projektu, a tym samym uzyskania 5 pkt. w ocenie wg lokalnych kryteriów wyboru, jest praca z doradcą nad Wnioskiem o dofinansowanie projektu, który wypełniony został przez Wnioskodawcę.  Niespełnienie wymogu „pracy nad wnioskiem”, klasyfikuje doradztwo LGD jako usługę informacyjną, co jest jednoznaczne z brakiem możliwości uzyskania punktów w ramach kryterium.</w:t>
            </w:r>
          </w:p>
          <w:p w14:paraId="1F68AEFD" w14:textId="121B15BE" w:rsidR="00DE1753" w:rsidRPr="0034706B" w:rsidRDefault="00DE1753" w:rsidP="00DE1753">
            <w:pPr>
              <w:rPr>
                <w:rFonts w:ascii="Arial Narrow" w:hAnsi="Arial Narrow"/>
                <w:sz w:val="22"/>
                <w:szCs w:val="22"/>
              </w:rPr>
            </w:pPr>
            <w:r w:rsidRPr="0034706B">
              <w:rPr>
                <w:rFonts w:ascii="Arial Narrow" w:hAnsi="Arial Narrow"/>
                <w:sz w:val="22"/>
                <w:szCs w:val="22"/>
              </w:rPr>
              <w:t xml:space="preserve">Udzielone doradztwo dotyczy operacji, która podlega ocenie w ramach aktualnego naboru </w:t>
            </w:r>
            <w:r w:rsidRPr="001221BE">
              <w:rPr>
                <w:rFonts w:ascii="Arial Narrow" w:hAnsi="Arial Narrow"/>
                <w:sz w:val="22"/>
                <w:szCs w:val="22"/>
                <w:highlight w:val="yellow"/>
              </w:rPr>
              <w:t xml:space="preserve">wniosków o </w:t>
            </w:r>
            <w:r w:rsidR="001221BE" w:rsidRPr="001B7253">
              <w:rPr>
                <w:rFonts w:ascii="Arial Narrow" w:hAnsi="Arial Narrow"/>
                <w:sz w:val="22"/>
                <w:szCs w:val="22"/>
                <w:highlight w:val="yellow"/>
              </w:rPr>
              <w:t>dofinansowanie</w:t>
            </w:r>
            <w:r w:rsidR="001B7253" w:rsidRPr="001B7253">
              <w:rPr>
                <w:rFonts w:ascii="Arial Narrow" w:hAnsi="Arial Narrow"/>
                <w:sz w:val="22"/>
                <w:szCs w:val="22"/>
                <w:highlight w:val="yellow"/>
              </w:rPr>
              <w:t xml:space="preserve"> projektu</w:t>
            </w:r>
            <w:r w:rsidRPr="0034706B">
              <w:rPr>
                <w:rFonts w:ascii="Arial Narrow" w:hAnsi="Arial Narrow"/>
                <w:sz w:val="22"/>
                <w:szCs w:val="22"/>
              </w:rPr>
              <w:t xml:space="preserve">. Dokumentem poświadczającym skorzystanie z doradztwa jest REJESTR UDZIELONEGO DORADZTWA, gdzie wskazany jest konkretny numer naboru wniosków (aby uzyskać punkty z rejestru muszą wynikać min. 2 spotkania z doradcą w tym min. 1 w zakresie </w:t>
            </w:r>
            <w:r w:rsidRPr="001221BE">
              <w:rPr>
                <w:rFonts w:ascii="Arial Narrow" w:hAnsi="Arial Narrow"/>
                <w:sz w:val="22"/>
                <w:szCs w:val="22"/>
                <w:highlight w:val="yellow"/>
              </w:rPr>
              <w:t xml:space="preserve">wniosku o </w:t>
            </w:r>
            <w:r w:rsidR="001221BE" w:rsidRPr="001B7253">
              <w:rPr>
                <w:rFonts w:ascii="Arial Narrow" w:hAnsi="Arial Narrow"/>
                <w:sz w:val="22"/>
                <w:szCs w:val="22"/>
                <w:highlight w:val="yellow"/>
              </w:rPr>
              <w:t>dofinansowanie</w:t>
            </w:r>
            <w:r w:rsidR="001B7253" w:rsidRPr="001B7253">
              <w:rPr>
                <w:rFonts w:ascii="Arial Narrow" w:hAnsi="Arial Narrow"/>
                <w:sz w:val="22"/>
                <w:szCs w:val="22"/>
                <w:highlight w:val="yellow"/>
              </w:rPr>
              <w:t xml:space="preserve"> projektu</w:t>
            </w:r>
            <w:r w:rsidRPr="001B7253">
              <w:rPr>
                <w:rFonts w:ascii="Arial Narrow" w:hAnsi="Arial Narrow"/>
                <w:sz w:val="22"/>
                <w:szCs w:val="22"/>
                <w:highlight w:val="yellow"/>
              </w:rPr>
              <w:t>).</w:t>
            </w:r>
          </w:p>
        </w:tc>
        <w:tc>
          <w:tcPr>
            <w:tcW w:w="4140" w:type="dxa"/>
            <w:shd w:val="clear" w:color="auto" w:fill="auto"/>
          </w:tcPr>
          <w:p w14:paraId="2021F3D9" w14:textId="77777777" w:rsidR="00DE1753" w:rsidRPr="0034706B" w:rsidRDefault="00DE1753" w:rsidP="00DE1753">
            <w:pPr>
              <w:rPr>
                <w:rFonts w:ascii="Arial Narrow" w:hAnsi="Arial Narrow"/>
                <w:sz w:val="22"/>
                <w:szCs w:val="22"/>
              </w:rPr>
            </w:pPr>
            <w:r w:rsidRPr="0034706B">
              <w:rPr>
                <w:rFonts w:ascii="Arial Narrow" w:hAnsi="Arial Narrow"/>
                <w:sz w:val="22"/>
                <w:szCs w:val="22"/>
              </w:rPr>
              <w:lastRenderedPageBreak/>
              <w:t>5 pkt. - Wnioskodawca skorzystał z  doradztwa świadczonego przez LGD w zakresie wniosku o dofinansowanie projektu</w:t>
            </w:r>
          </w:p>
          <w:p w14:paraId="447602FF" w14:textId="51949855" w:rsidR="00DE1753" w:rsidRPr="0034706B" w:rsidRDefault="00DE1753" w:rsidP="00DE1753">
            <w:pPr>
              <w:rPr>
                <w:rFonts w:ascii="Arial Narrow" w:hAnsi="Arial Narrow"/>
                <w:sz w:val="22"/>
                <w:szCs w:val="22"/>
              </w:rPr>
            </w:pPr>
            <w:r w:rsidRPr="0034706B">
              <w:rPr>
                <w:rFonts w:ascii="Arial Narrow" w:hAnsi="Arial Narrow"/>
                <w:sz w:val="22"/>
                <w:szCs w:val="22"/>
              </w:rPr>
              <w:lastRenderedPageBreak/>
              <w:t xml:space="preserve">0 pkt. -  Wnioskodawca nie skorzystał z  doradztwa świadczonego przez LGD </w:t>
            </w:r>
            <w:r w:rsidRPr="0034706B">
              <w:rPr>
                <w:rFonts w:ascii="Arial Narrow" w:hAnsi="Arial Narrow"/>
                <w:b/>
                <w:sz w:val="22"/>
                <w:szCs w:val="22"/>
              </w:rPr>
              <w:t xml:space="preserve">w </w:t>
            </w:r>
            <w:r w:rsidRPr="0034706B">
              <w:rPr>
                <w:rFonts w:ascii="Arial Narrow" w:hAnsi="Arial Narrow"/>
                <w:sz w:val="22"/>
                <w:szCs w:val="22"/>
              </w:rPr>
              <w:t>zakresie wniosku o dofinansowanie projektu</w:t>
            </w:r>
          </w:p>
        </w:tc>
      </w:tr>
    </w:tbl>
    <w:p w14:paraId="7104E6C8" w14:textId="3574F5F6" w:rsidR="000C147F" w:rsidRPr="00C660B3" w:rsidRDefault="000C147F" w:rsidP="000C147F">
      <w:pPr>
        <w:rPr>
          <w:rFonts w:ascii="Arial Narrow" w:hAnsi="Arial Narrow"/>
          <w:b/>
          <w:sz w:val="22"/>
          <w:szCs w:val="22"/>
        </w:rPr>
      </w:pPr>
      <w:r w:rsidRPr="00C660B3">
        <w:rPr>
          <w:rFonts w:ascii="Arial Narrow" w:hAnsi="Arial Narrow"/>
          <w:b/>
          <w:sz w:val="22"/>
          <w:szCs w:val="22"/>
        </w:rPr>
        <w:lastRenderedPageBreak/>
        <w:t xml:space="preserve">Maksymalna liczba punktów:  </w:t>
      </w:r>
      <w:r w:rsidR="0034706B" w:rsidRPr="0034706B">
        <w:rPr>
          <w:rFonts w:ascii="Arial Narrow" w:hAnsi="Arial Narrow"/>
          <w:b/>
          <w:sz w:val="22"/>
          <w:szCs w:val="22"/>
          <w:highlight w:val="yellow"/>
        </w:rPr>
        <w:t>68</w:t>
      </w:r>
      <w:r w:rsidRPr="0034706B">
        <w:rPr>
          <w:rFonts w:ascii="Arial Narrow" w:hAnsi="Arial Narrow"/>
          <w:b/>
          <w:sz w:val="22"/>
          <w:szCs w:val="22"/>
          <w:highlight w:val="yellow"/>
        </w:rPr>
        <w:t xml:space="preserve"> pkt</w:t>
      </w:r>
      <w:r w:rsidRPr="00C660B3">
        <w:rPr>
          <w:rFonts w:ascii="Arial Narrow" w:hAnsi="Arial Narrow"/>
          <w:b/>
          <w:sz w:val="22"/>
          <w:szCs w:val="22"/>
        </w:rPr>
        <w:t xml:space="preserve">           Minimalna liczba punktów: </w:t>
      </w:r>
      <w:r w:rsidR="001221BE" w:rsidRPr="001221BE">
        <w:rPr>
          <w:rFonts w:ascii="Arial Narrow" w:hAnsi="Arial Narrow"/>
          <w:b/>
          <w:sz w:val="22"/>
          <w:szCs w:val="22"/>
          <w:highlight w:val="yellow"/>
        </w:rPr>
        <w:t>30</w:t>
      </w:r>
      <w:r w:rsidRPr="001221BE">
        <w:rPr>
          <w:rFonts w:ascii="Arial Narrow" w:hAnsi="Arial Narrow"/>
          <w:b/>
          <w:sz w:val="22"/>
          <w:szCs w:val="22"/>
          <w:highlight w:val="yellow"/>
        </w:rPr>
        <w:t xml:space="preserve"> pkt</w:t>
      </w:r>
      <w:r w:rsidRPr="00C660B3">
        <w:rPr>
          <w:rFonts w:ascii="Arial Narrow" w:hAnsi="Arial Narrow"/>
          <w:b/>
          <w:sz w:val="22"/>
          <w:szCs w:val="22"/>
        </w:rPr>
        <w:t xml:space="preserve"> </w:t>
      </w:r>
    </w:p>
    <w:p w14:paraId="64166EE1" w14:textId="77777777" w:rsidR="0085091E" w:rsidRPr="00C660B3" w:rsidRDefault="0085091E" w:rsidP="00E55B34">
      <w:pPr>
        <w:rPr>
          <w:rFonts w:ascii="Arial Narrow" w:hAnsi="Arial Narrow"/>
          <w:sz w:val="22"/>
          <w:szCs w:val="22"/>
        </w:rPr>
      </w:pPr>
    </w:p>
    <w:p w14:paraId="1D9593FD" w14:textId="77777777" w:rsidR="000C147F" w:rsidRPr="00C660B3" w:rsidRDefault="000C147F" w:rsidP="00E55B34">
      <w:pPr>
        <w:rPr>
          <w:rFonts w:ascii="Arial Narrow" w:hAnsi="Arial Narrow"/>
          <w:sz w:val="22"/>
          <w:szCs w:val="22"/>
        </w:rPr>
      </w:pPr>
    </w:p>
    <w:p w14:paraId="0E5B0537" w14:textId="77777777" w:rsidR="000C147F" w:rsidRPr="00C660B3" w:rsidRDefault="000C147F" w:rsidP="00E55B34">
      <w:pPr>
        <w:rPr>
          <w:rFonts w:ascii="Arial Narrow" w:hAnsi="Arial Narrow"/>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765"/>
      </w:tblGrid>
      <w:tr w:rsidR="000C147F" w:rsidRPr="00C660B3" w14:paraId="462FF995" w14:textId="77777777" w:rsidTr="000C147F">
        <w:tc>
          <w:tcPr>
            <w:tcW w:w="3227" w:type="dxa"/>
            <w:shd w:val="clear" w:color="auto" w:fill="BFBFBF"/>
          </w:tcPr>
          <w:p w14:paraId="54E3BA37"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Nazwa przedsięwzięcia </w:t>
            </w:r>
          </w:p>
        </w:tc>
        <w:tc>
          <w:tcPr>
            <w:tcW w:w="11765" w:type="dxa"/>
            <w:shd w:val="clear" w:color="auto" w:fill="BFBFBF"/>
          </w:tcPr>
          <w:p w14:paraId="3F6BA267"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2.1.1. „ODNOWIONE WSIE SZANSĄ DLA ICH MIESZKAŃCÓW”</w:t>
            </w:r>
          </w:p>
          <w:p w14:paraId="1F421BC4" w14:textId="77777777" w:rsidR="000C147F" w:rsidRPr="00C660B3" w:rsidRDefault="000C147F" w:rsidP="000C147F">
            <w:pPr>
              <w:rPr>
                <w:rFonts w:ascii="Arial Narrow" w:hAnsi="Arial Narrow"/>
                <w:b/>
                <w:sz w:val="22"/>
                <w:szCs w:val="22"/>
              </w:rPr>
            </w:pPr>
          </w:p>
        </w:tc>
      </w:tr>
      <w:tr w:rsidR="000C147F" w:rsidRPr="00C660B3" w14:paraId="4B1FEA1E" w14:textId="77777777" w:rsidTr="000C147F">
        <w:tc>
          <w:tcPr>
            <w:tcW w:w="3227" w:type="dxa"/>
            <w:shd w:val="clear" w:color="auto" w:fill="auto"/>
          </w:tcPr>
          <w:p w14:paraId="398698A1"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celem ogólnym: </w:t>
            </w:r>
          </w:p>
        </w:tc>
        <w:tc>
          <w:tcPr>
            <w:tcW w:w="11765" w:type="dxa"/>
            <w:shd w:val="clear" w:color="auto" w:fill="auto"/>
          </w:tcPr>
          <w:p w14:paraId="7B9A279C" w14:textId="77777777" w:rsidR="000C147F" w:rsidRPr="00C660B3" w:rsidRDefault="000C147F" w:rsidP="000C147F">
            <w:pPr>
              <w:pStyle w:val="Bezodstpw"/>
              <w:rPr>
                <w:rFonts w:ascii="Arial Narrow" w:hAnsi="Arial Narrow"/>
              </w:rPr>
            </w:pPr>
          </w:p>
          <w:p w14:paraId="63EE84AE" w14:textId="77777777" w:rsidR="000C147F" w:rsidRPr="00C660B3" w:rsidRDefault="000C147F" w:rsidP="000C147F">
            <w:pPr>
              <w:pStyle w:val="Akapitzlist"/>
              <w:numPr>
                <w:ilvl w:val="0"/>
                <w:numId w:val="1"/>
              </w:numPr>
              <w:contextualSpacing/>
              <w:rPr>
                <w:rFonts w:ascii="Arial Narrow" w:hAnsi="Arial Narrow"/>
                <w:b/>
              </w:rPr>
            </w:pPr>
            <w:r w:rsidRPr="00C660B3">
              <w:rPr>
                <w:rFonts w:ascii="Arial Narrow" w:hAnsi="Arial Narrow"/>
                <w:b/>
              </w:rPr>
              <w:t xml:space="preserve">Poprawa standardu życia na obszarze LSR </w:t>
            </w:r>
          </w:p>
          <w:p w14:paraId="5064EE89" w14:textId="77777777" w:rsidR="000C147F" w:rsidRPr="00C660B3" w:rsidRDefault="000C147F" w:rsidP="000C147F">
            <w:pPr>
              <w:pStyle w:val="Bezodstpw"/>
              <w:rPr>
                <w:rFonts w:ascii="Arial Narrow" w:hAnsi="Arial Narrow"/>
                <w:b/>
              </w:rPr>
            </w:pPr>
          </w:p>
        </w:tc>
      </w:tr>
      <w:tr w:rsidR="000C147F" w:rsidRPr="00C660B3" w14:paraId="6273B3BB" w14:textId="77777777" w:rsidTr="000C147F">
        <w:tc>
          <w:tcPr>
            <w:tcW w:w="3227" w:type="dxa"/>
            <w:shd w:val="clear" w:color="auto" w:fill="auto"/>
          </w:tcPr>
          <w:p w14:paraId="22654D67"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Zgodność z celem szczegółowym:</w:t>
            </w:r>
          </w:p>
        </w:tc>
        <w:tc>
          <w:tcPr>
            <w:tcW w:w="11765" w:type="dxa"/>
            <w:shd w:val="clear" w:color="auto" w:fill="auto"/>
          </w:tcPr>
          <w:p w14:paraId="23572D5B" w14:textId="77777777" w:rsidR="000C147F" w:rsidRPr="00C660B3" w:rsidRDefault="000C147F" w:rsidP="000C147F">
            <w:pPr>
              <w:rPr>
                <w:rFonts w:ascii="Arial Narrow" w:hAnsi="Arial Narrow"/>
                <w:b/>
                <w:sz w:val="22"/>
                <w:szCs w:val="22"/>
              </w:rPr>
            </w:pPr>
            <w:r w:rsidRPr="00C660B3">
              <w:rPr>
                <w:rFonts w:ascii="Arial Narrow" w:hAnsi="Arial Narrow"/>
                <w:sz w:val="22"/>
                <w:szCs w:val="22"/>
              </w:rPr>
              <w:t xml:space="preserve">2.1.Rewitalizacja miejscowości wiejskich o dużej koncentracji problemów społeczno-gospodarczych </w:t>
            </w:r>
            <w:r w:rsidRPr="00C660B3">
              <w:rPr>
                <w:rFonts w:ascii="Arial Narrow" w:hAnsi="Arial Narrow"/>
                <w:bCs/>
                <w:sz w:val="22"/>
                <w:szCs w:val="22"/>
              </w:rPr>
              <w:t>do 2023 roku</w:t>
            </w:r>
          </w:p>
        </w:tc>
      </w:tr>
      <w:tr w:rsidR="000C147F" w:rsidRPr="00C660B3" w14:paraId="11AF1048" w14:textId="77777777" w:rsidTr="000C147F">
        <w:tc>
          <w:tcPr>
            <w:tcW w:w="3227" w:type="dxa"/>
            <w:shd w:val="clear" w:color="auto" w:fill="auto"/>
          </w:tcPr>
          <w:p w14:paraId="0BC2E534"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warunkami przyznania pomocy określonymi w RPO WK-P 2014-2020 </w:t>
            </w:r>
          </w:p>
        </w:tc>
        <w:tc>
          <w:tcPr>
            <w:tcW w:w="11765" w:type="dxa"/>
            <w:shd w:val="clear" w:color="auto" w:fill="auto"/>
          </w:tcPr>
          <w:p w14:paraId="4EDFAE51" w14:textId="77777777" w:rsidR="000C147F" w:rsidRPr="00C660B3" w:rsidRDefault="000C147F" w:rsidP="000C147F">
            <w:pPr>
              <w:pStyle w:val="Bezodstpw"/>
              <w:rPr>
                <w:rFonts w:ascii="Arial Narrow" w:hAnsi="Arial Narrow"/>
                <w:b/>
                <w:bCs/>
              </w:rPr>
            </w:pPr>
            <w:r w:rsidRPr="00C660B3">
              <w:rPr>
                <w:rFonts w:ascii="Arial Narrow" w:hAnsi="Arial Narrow"/>
              </w:rPr>
              <w:t>Określone w Szczegółowym Opisie Osi Priorytetowych Regionalnego Programu Operacyjnego Województwa Kujawsko-Pomorskiego Na Lata 2014-2020</w:t>
            </w:r>
            <w:r w:rsidRPr="00C660B3">
              <w:rPr>
                <w:rFonts w:ascii="Arial Narrow" w:hAnsi="Arial Narrow"/>
                <w:b/>
                <w:bCs/>
              </w:rPr>
              <w:t xml:space="preserve"> - Działanie 7.1 Rozwój lokalny kierowany przez społeczność</w:t>
            </w:r>
          </w:p>
          <w:p w14:paraId="762F3CA1" w14:textId="77777777" w:rsidR="000C147F" w:rsidRPr="00C660B3" w:rsidRDefault="000C147F" w:rsidP="000C147F">
            <w:pPr>
              <w:pStyle w:val="Bezodstpw"/>
              <w:rPr>
                <w:rFonts w:ascii="Arial Narrow" w:hAnsi="Arial Narrow"/>
                <w:b/>
                <w:bCs/>
              </w:rPr>
            </w:pPr>
          </w:p>
          <w:p w14:paraId="0D35D936" w14:textId="77777777" w:rsidR="000C147F" w:rsidRPr="00C660B3" w:rsidRDefault="000C147F" w:rsidP="000C147F">
            <w:pPr>
              <w:pStyle w:val="Bezodstpw"/>
              <w:rPr>
                <w:rFonts w:ascii="Arial Narrow" w:hAnsi="Arial Narrow"/>
              </w:rPr>
            </w:pPr>
            <w:r w:rsidRPr="00C660B3">
              <w:rPr>
                <w:rFonts w:ascii="Arial Narrow" w:hAnsi="Arial Narrow"/>
                <w:b/>
                <w:bCs/>
              </w:rPr>
              <w:t xml:space="preserve">[Typy projektów] </w:t>
            </w:r>
          </w:p>
          <w:p w14:paraId="65DAB5AC" w14:textId="77777777" w:rsidR="000C147F" w:rsidRPr="00C660B3" w:rsidRDefault="000C147F" w:rsidP="000C147F">
            <w:pPr>
              <w:pStyle w:val="Default"/>
              <w:rPr>
                <w:rFonts w:ascii="Arial Narrow" w:hAnsi="Arial Narrow" w:cs="Times New Roman"/>
                <w:color w:val="auto"/>
                <w:sz w:val="22"/>
                <w:szCs w:val="22"/>
              </w:rPr>
            </w:pPr>
          </w:p>
          <w:p w14:paraId="12786526" w14:textId="77777777" w:rsidR="000C147F" w:rsidRPr="00C660B3" w:rsidRDefault="000C147F" w:rsidP="000C147F">
            <w:pPr>
              <w:pStyle w:val="Default"/>
              <w:numPr>
                <w:ilvl w:val="0"/>
                <w:numId w:val="6"/>
              </w:numPr>
              <w:rPr>
                <w:rFonts w:ascii="Arial Narrow" w:hAnsi="Arial Narrow" w:cs="Times New Roman"/>
                <w:color w:val="auto"/>
                <w:sz w:val="22"/>
                <w:szCs w:val="22"/>
              </w:rPr>
            </w:pPr>
            <w:r w:rsidRPr="00C660B3">
              <w:rPr>
                <w:rFonts w:ascii="Arial Narrow" w:hAnsi="Arial Narrow" w:cs="Times New Roman"/>
                <w:color w:val="auto"/>
                <w:sz w:val="22"/>
                <w:szCs w:val="22"/>
              </w:rPr>
              <w:t xml:space="preserve">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 </w:t>
            </w:r>
          </w:p>
          <w:p w14:paraId="2FCD183B" w14:textId="77777777" w:rsidR="000C147F" w:rsidRPr="00C660B3" w:rsidRDefault="000C147F" w:rsidP="000C147F">
            <w:pPr>
              <w:pStyle w:val="Bezodstpw"/>
              <w:rPr>
                <w:rFonts w:ascii="Arial Narrow" w:hAnsi="Arial Narrow"/>
              </w:rPr>
            </w:pPr>
          </w:p>
          <w:p w14:paraId="6A275677" w14:textId="77777777" w:rsidR="000C147F" w:rsidRPr="00C660B3" w:rsidRDefault="000C147F" w:rsidP="000C147F">
            <w:pPr>
              <w:pStyle w:val="Bezodstpw"/>
              <w:rPr>
                <w:rFonts w:ascii="Arial Narrow" w:hAnsi="Arial Narrow"/>
                <w:u w:val="single"/>
              </w:rPr>
            </w:pPr>
            <w:r w:rsidRPr="00C660B3">
              <w:rPr>
                <w:rFonts w:ascii="Arial Narrow" w:hAnsi="Arial Narrow"/>
                <w:u w:val="single"/>
              </w:rPr>
              <w:t xml:space="preserve">Obszar gmin wiejskich Chełmża, Łubianka, Łysomice i Papowo Biskupie objęty Gminnymi Programami Rewitalizacji. </w:t>
            </w:r>
          </w:p>
          <w:p w14:paraId="022CF491" w14:textId="77777777" w:rsidR="000C147F" w:rsidRPr="00C660B3" w:rsidRDefault="000C147F" w:rsidP="000C147F">
            <w:pPr>
              <w:pStyle w:val="Bezodstpw"/>
              <w:rPr>
                <w:rFonts w:ascii="Arial Narrow" w:hAnsi="Arial Narrow"/>
              </w:rPr>
            </w:pPr>
          </w:p>
        </w:tc>
      </w:tr>
    </w:tbl>
    <w:p w14:paraId="04105714" w14:textId="77777777" w:rsidR="0085091E" w:rsidRPr="00C660B3" w:rsidRDefault="0085091E" w:rsidP="00E55B34">
      <w:pPr>
        <w:rPr>
          <w:rFonts w:ascii="Arial Narrow" w:hAnsi="Arial Narrow"/>
          <w:sz w:val="22"/>
          <w:szCs w:val="22"/>
        </w:rPr>
      </w:pPr>
    </w:p>
    <w:p w14:paraId="01E9583C" w14:textId="77777777" w:rsidR="00E55B34" w:rsidRPr="00C660B3" w:rsidRDefault="00E55B34" w:rsidP="00E55B34">
      <w:pPr>
        <w:rPr>
          <w:rFonts w:ascii="Arial Narrow" w:hAnsi="Arial Narrow"/>
          <w:b/>
          <w:sz w:val="22"/>
          <w:szCs w:val="22"/>
        </w:rPr>
      </w:pPr>
      <w:r w:rsidRPr="00C660B3">
        <w:rPr>
          <w:rFonts w:ascii="Arial Narrow" w:hAnsi="Arial Narrow"/>
          <w:b/>
          <w:sz w:val="22"/>
          <w:szCs w:val="22"/>
        </w:rPr>
        <w:t>Kryteria dla przedsięwzięcia 2.1.1. „ODNOWIONE WSIE SZANSĄ DLA ICH MIESZKAŃCÓW”</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28"/>
        <w:gridCol w:w="6974"/>
        <w:gridCol w:w="4253"/>
      </w:tblGrid>
      <w:tr w:rsidR="0085091E" w:rsidRPr="00C660B3" w14:paraId="62F20963" w14:textId="77777777" w:rsidTr="000C147F">
        <w:tc>
          <w:tcPr>
            <w:tcW w:w="541" w:type="dxa"/>
            <w:shd w:val="clear" w:color="auto" w:fill="BFBFBF"/>
          </w:tcPr>
          <w:p w14:paraId="6FEAB196"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 xml:space="preserve">Lp. </w:t>
            </w:r>
          </w:p>
        </w:tc>
        <w:tc>
          <w:tcPr>
            <w:tcW w:w="2828" w:type="dxa"/>
            <w:shd w:val="clear" w:color="auto" w:fill="BFBFBF"/>
          </w:tcPr>
          <w:p w14:paraId="19ABC5C0"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Nazwa kryterium</w:t>
            </w:r>
          </w:p>
        </w:tc>
        <w:tc>
          <w:tcPr>
            <w:tcW w:w="6974" w:type="dxa"/>
            <w:shd w:val="clear" w:color="auto" w:fill="BFBFBF"/>
          </w:tcPr>
          <w:p w14:paraId="6DCE23B3"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Szczegółowy opis kryterium, sposób oceny wskazujący wymagania konieczne do spełnienia danego kryterium, definicje dodatkowe</w:t>
            </w:r>
          </w:p>
        </w:tc>
        <w:tc>
          <w:tcPr>
            <w:tcW w:w="4253" w:type="dxa"/>
            <w:shd w:val="clear" w:color="auto" w:fill="BFBFBF"/>
          </w:tcPr>
          <w:p w14:paraId="183C78C6"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 xml:space="preserve">Punktacja </w:t>
            </w:r>
          </w:p>
        </w:tc>
      </w:tr>
      <w:tr w:rsidR="0085091E" w:rsidRPr="00C660B3" w14:paraId="647585D9" w14:textId="77777777" w:rsidTr="000C147F">
        <w:tc>
          <w:tcPr>
            <w:tcW w:w="541" w:type="dxa"/>
            <w:shd w:val="clear" w:color="auto" w:fill="auto"/>
          </w:tcPr>
          <w:p w14:paraId="7A5F0369"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1.</w:t>
            </w:r>
          </w:p>
        </w:tc>
        <w:tc>
          <w:tcPr>
            <w:tcW w:w="2828" w:type="dxa"/>
            <w:shd w:val="clear" w:color="auto" w:fill="auto"/>
          </w:tcPr>
          <w:p w14:paraId="2A12DB4A"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Planowany projekt zakłada realizację wszystkich wskaźników produktu i rezultatu określonych w LSR dla przedsięwzięcia 2.1.1</w:t>
            </w:r>
          </w:p>
        </w:tc>
        <w:tc>
          <w:tcPr>
            <w:tcW w:w="6974" w:type="dxa"/>
            <w:shd w:val="clear" w:color="auto" w:fill="auto"/>
          </w:tcPr>
          <w:p w14:paraId="3073815F"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Kryterium preferuje projekty zakładające kompleksowe rozwiązania rewitalizacyjne poprzez realizację celów LSR oraz wszystkich wskaźników produktu i rezultatu określonych dla przedsięwzięcia 2.1.1.</w:t>
            </w:r>
          </w:p>
          <w:p w14:paraId="5A36EB08"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Kryterium będzie weryfikowane poprzez analizę zapisów wniosku o dofinansowanie projektu.</w:t>
            </w:r>
          </w:p>
        </w:tc>
        <w:tc>
          <w:tcPr>
            <w:tcW w:w="4253" w:type="dxa"/>
            <w:shd w:val="clear" w:color="auto" w:fill="auto"/>
          </w:tcPr>
          <w:p w14:paraId="07E383BA"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5 pkt. – projekt zakłada realizację wszystkich wskaźników produktu i rezultatu określonych dla przedsięwzięcia 2.1.1.</w:t>
            </w:r>
          </w:p>
          <w:p w14:paraId="3E4126AD"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0 pkt. – projekt nie zakłada realizacji wszystkich wskaźników produktu i rezultatu określonych dla przedsięwzięcia 2.1.1.</w:t>
            </w:r>
          </w:p>
        </w:tc>
      </w:tr>
      <w:tr w:rsidR="0085091E" w:rsidRPr="00C660B3" w14:paraId="5180EEDA" w14:textId="77777777" w:rsidTr="000C147F">
        <w:tc>
          <w:tcPr>
            <w:tcW w:w="541" w:type="dxa"/>
            <w:shd w:val="clear" w:color="auto" w:fill="auto"/>
          </w:tcPr>
          <w:p w14:paraId="0B9CCF38"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2.</w:t>
            </w:r>
          </w:p>
        </w:tc>
        <w:tc>
          <w:tcPr>
            <w:tcW w:w="2828" w:type="dxa"/>
            <w:shd w:val="clear" w:color="auto" w:fill="auto"/>
          </w:tcPr>
          <w:p w14:paraId="19C654B6"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Planowany projekt zakłada realizację działań na rzecz zrównoważonego rozwoju</w:t>
            </w:r>
          </w:p>
        </w:tc>
        <w:tc>
          <w:tcPr>
            <w:tcW w:w="6974" w:type="dxa"/>
            <w:shd w:val="clear" w:color="auto" w:fill="auto"/>
          </w:tcPr>
          <w:p w14:paraId="68AC9AE3" w14:textId="77777777" w:rsidR="0085091E" w:rsidRPr="00C660B3" w:rsidRDefault="0085091E" w:rsidP="000C147F">
            <w:pPr>
              <w:autoSpaceDE w:val="0"/>
              <w:autoSpaceDN w:val="0"/>
              <w:adjustRightInd w:val="0"/>
              <w:rPr>
                <w:rFonts w:ascii="Arial Narrow" w:hAnsi="Arial Narrow"/>
                <w:sz w:val="22"/>
                <w:szCs w:val="22"/>
              </w:rPr>
            </w:pPr>
            <w:r w:rsidRPr="00C660B3">
              <w:rPr>
                <w:rFonts w:ascii="Arial Narrow" w:hAnsi="Arial Narrow"/>
                <w:sz w:val="22"/>
                <w:szCs w:val="22"/>
              </w:rPr>
              <w:t>Premiowanie projektów rewitalizacyjnych, które zakładają racjonalizację wykorzystania zasobów (np. wody, energii), zastosowanie nowych rozwiązań infrastrukturalnych przyjaznych środowisku (np. odnawialnych źródeł energii), zarządzania inwestycją w sposób zmniejszający presję na środowisko i klimat (np. poprzez zmniejszenie emisji CO2), realizacji inwestycji z uwzględnieniem warunków środowiskowych i klimatycznych (analizy wpływu na środowisko i klimat).  Kryterium będzie weryfikowane poprzez analizę zapisów wniosku o dofinansowanie projektu.</w:t>
            </w:r>
          </w:p>
        </w:tc>
        <w:tc>
          <w:tcPr>
            <w:tcW w:w="4253" w:type="dxa"/>
            <w:shd w:val="clear" w:color="auto" w:fill="auto"/>
          </w:tcPr>
          <w:p w14:paraId="40BEEF53"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10 pkt. – tak</w:t>
            </w:r>
          </w:p>
          <w:p w14:paraId="77F01C77" w14:textId="77777777" w:rsidR="0085091E" w:rsidRPr="00C660B3" w:rsidRDefault="0085091E" w:rsidP="000C147F">
            <w:pPr>
              <w:rPr>
                <w:rFonts w:ascii="Arial Narrow" w:hAnsi="Arial Narrow"/>
                <w:b/>
                <w:sz w:val="22"/>
                <w:szCs w:val="22"/>
              </w:rPr>
            </w:pPr>
            <w:r w:rsidRPr="00C660B3">
              <w:rPr>
                <w:rFonts w:ascii="Arial Narrow" w:hAnsi="Arial Narrow"/>
                <w:sz w:val="22"/>
                <w:szCs w:val="22"/>
              </w:rPr>
              <w:t>0 pkt. – nie</w:t>
            </w:r>
          </w:p>
        </w:tc>
      </w:tr>
      <w:tr w:rsidR="0085091E" w:rsidRPr="00C660B3" w14:paraId="1EA817F1" w14:textId="77777777" w:rsidTr="000C147F">
        <w:tc>
          <w:tcPr>
            <w:tcW w:w="541" w:type="dxa"/>
            <w:shd w:val="clear" w:color="auto" w:fill="FABF8F" w:themeFill="accent6" w:themeFillTint="99"/>
          </w:tcPr>
          <w:p w14:paraId="5A57F124"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3.</w:t>
            </w:r>
          </w:p>
        </w:tc>
        <w:tc>
          <w:tcPr>
            <w:tcW w:w="2828" w:type="dxa"/>
            <w:shd w:val="clear" w:color="auto" w:fill="FABF8F" w:themeFill="accent6" w:themeFillTint="99"/>
          </w:tcPr>
          <w:p w14:paraId="7ACAEB02"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Dostosowania do potrzeb osób niepełnosprawnych</w:t>
            </w:r>
          </w:p>
        </w:tc>
        <w:tc>
          <w:tcPr>
            <w:tcW w:w="6974" w:type="dxa"/>
            <w:shd w:val="clear" w:color="auto" w:fill="FABF8F" w:themeFill="accent6" w:themeFillTint="99"/>
          </w:tcPr>
          <w:p w14:paraId="55A6B25F" w14:textId="77777777" w:rsidR="0085091E" w:rsidRPr="00C660B3" w:rsidRDefault="0085091E" w:rsidP="000C147F">
            <w:pPr>
              <w:pStyle w:val="Tekstkomentarza"/>
              <w:rPr>
                <w:rFonts w:ascii="Arial Narrow" w:hAnsi="Arial Narrow"/>
                <w:sz w:val="22"/>
                <w:szCs w:val="22"/>
              </w:rPr>
            </w:pPr>
            <w:r w:rsidRPr="00C660B3">
              <w:rPr>
                <w:rFonts w:ascii="Arial Narrow" w:hAnsi="Arial Narrow"/>
                <w:sz w:val="22"/>
                <w:szCs w:val="22"/>
              </w:rPr>
              <w:t>Premiowanie projektów rewitalizacyjnych, uwzględniających dostosowanie infrastruktury lub/i wyposażenia do potrzeb osób z niepełnosprawnościami np. podjazdy, toalety, sale szkoleniowe itp.</w:t>
            </w:r>
          </w:p>
          <w:p w14:paraId="7715D015" w14:textId="77777777" w:rsidR="0085091E" w:rsidRPr="00C660B3" w:rsidRDefault="0085091E" w:rsidP="000C147F">
            <w:pPr>
              <w:autoSpaceDE w:val="0"/>
              <w:autoSpaceDN w:val="0"/>
              <w:adjustRightInd w:val="0"/>
              <w:rPr>
                <w:rFonts w:ascii="Arial Narrow" w:hAnsi="Arial Narrow"/>
                <w:sz w:val="22"/>
                <w:szCs w:val="22"/>
              </w:rPr>
            </w:pPr>
            <w:r w:rsidRPr="00C660B3">
              <w:rPr>
                <w:rFonts w:ascii="Arial Narrow" w:hAnsi="Arial Narrow"/>
                <w:sz w:val="22"/>
                <w:szCs w:val="22"/>
              </w:rPr>
              <w:t>Kryterium będzie weryfikowane poprzez analizę zapisów wniosku o dofinansowanie projektu.</w:t>
            </w:r>
          </w:p>
        </w:tc>
        <w:tc>
          <w:tcPr>
            <w:tcW w:w="4253" w:type="dxa"/>
            <w:shd w:val="clear" w:color="auto" w:fill="FABF8F" w:themeFill="accent6" w:themeFillTint="99"/>
          </w:tcPr>
          <w:p w14:paraId="1ADCB336"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10 pkt – tak</w:t>
            </w:r>
          </w:p>
          <w:p w14:paraId="1FD3E294" w14:textId="77777777" w:rsidR="0085091E" w:rsidRPr="00C660B3" w:rsidRDefault="0085091E" w:rsidP="000C147F">
            <w:pPr>
              <w:rPr>
                <w:rFonts w:ascii="Arial Narrow" w:hAnsi="Arial Narrow"/>
                <w:b/>
                <w:sz w:val="22"/>
                <w:szCs w:val="22"/>
              </w:rPr>
            </w:pPr>
            <w:r w:rsidRPr="00C660B3">
              <w:rPr>
                <w:rFonts w:ascii="Arial Narrow" w:hAnsi="Arial Narrow"/>
                <w:sz w:val="22"/>
                <w:szCs w:val="22"/>
              </w:rPr>
              <w:t>0 pkt. - nie</w:t>
            </w:r>
          </w:p>
        </w:tc>
      </w:tr>
      <w:tr w:rsidR="0085091E" w:rsidRPr="00C660B3" w14:paraId="0DB680FD" w14:textId="77777777" w:rsidTr="000C147F">
        <w:tc>
          <w:tcPr>
            <w:tcW w:w="541" w:type="dxa"/>
            <w:shd w:val="clear" w:color="auto" w:fill="auto"/>
          </w:tcPr>
          <w:p w14:paraId="31AB39AA"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4.</w:t>
            </w:r>
          </w:p>
        </w:tc>
        <w:tc>
          <w:tcPr>
            <w:tcW w:w="2828" w:type="dxa"/>
            <w:shd w:val="clear" w:color="auto" w:fill="auto"/>
          </w:tcPr>
          <w:p w14:paraId="10D002AE"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Kompleksowy charakter projektu rewitalizacyjnego</w:t>
            </w:r>
          </w:p>
        </w:tc>
        <w:tc>
          <w:tcPr>
            <w:tcW w:w="6974" w:type="dxa"/>
            <w:shd w:val="clear" w:color="auto" w:fill="auto"/>
          </w:tcPr>
          <w:p w14:paraId="17039179" w14:textId="77777777" w:rsidR="0085091E" w:rsidRPr="00C660B3" w:rsidRDefault="0085091E" w:rsidP="000C147F">
            <w:pPr>
              <w:autoSpaceDE w:val="0"/>
              <w:autoSpaceDN w:val="0"/>
              <w:adjustRightInd w:val="0"/>
              <w:rPr>
                <w:rFonts w:ascii="Arial Narrow" w:hAnsi="Arial Narrow" w:cs="Tahoma"/>
                <w:sz w:val="22"/>
                <w:szCs w:val="22"/>
              </w:rPr>
            </w:pPr>
            <w:r w:rsidRPr="00C660B3">
              <w:rPr>
                <w:rFonts w:ascii="Arial Narrow" w:hAnsi="Arial Narrow"/>
                <w:sz w:val="22"/>
                <w:szCs w:val="22"/>
              </w:rPr>
              <w:t xml:space="preserve">Kryterium preferuje kompleksowe projekty rewitalizacyjne w obszarze rewitalizacji fizycznej, społecznej i gospodarczej. Zgodnie w zasadami programowania przedsięwzięć rewitalizacyjnych </w:t>
            </w:r>
            <w:r w:rsidRPr="00C660B3">
              <w:rPr>
                <w:rFonts w:ascii="Arial Narrow" w:hAnsi="Arial Narrow" w:cs="Tahoma,Bold"/>
                <w:bCs/>
                <w:sz w:val="22"/>
                <w:szCs w:val="22"/>
              </w:rPr>
              <w:t xml:space="preserve">w ramach RPO WK-P 2014-2020 rewitalizacja </w:t>
            </w:r>
            <w:r w:rsidRPr="00C660B3">
              <w:rPr>
                <w:rFonts w:ascii="Arial Narrow" w:hAnsi="Arial Narrow" w:cs="Tahoma"/>
                <w:sz w:val="22"/>
                <w:szCs w:val="22"/>
              </w:rPr>
              <w:t xml:space="preserve">stanowi proces wyprowadzania ze stanu kryzysowego obszarów zdegradowanych, prowadzony w sposób kompleksowy, poprzez zintegrowane działania na rzecz lokalnej społeczności, przestrzeni i gospodarki, skoncentrowane terytorialnie, prowadzone przez interesariuszy rewitalizacji na podstawie programu rewitalizacji. </w:t>
            </w:r>
            <w:r w:rsidRPr="00C660B3">
              <w:rPr>
                <w:rFonts w:ascii="Arial Narrow" w:hAnsi="Arial Narrow"/>
                <w:sz w:val="22"/>
                <w:szCs w:val="22"/>
              </w:rPr>
              <w:t>Kryterium będzie weryfikowane poprzez analizę zapisów wniosku o dofinansowanie projektu oraz gminnego/lokalnego programu rewitalizacji.</w:t>
            </w:r>
          </w:p>
        </w:tc>
        <w:tc>
          <w:tcPr>
            <w:tcW w:w="4253" w:type="dxa"/>
            <w:shd w:val="clear" w:color="auto" w:fill="auto"/>
          </w:tcPr>
          <w:p w14:paraId="7EF094A3"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5 pkt – projekt zakłada przedsięwzięcie rewitalizacyjne łączące co najmniej 2 obszary rewitalizacji (fizyczna, społeczna, gospodarcza)</w:t>
            </w:r>
          </w:p>
          <w:p w14:paraId="6E832E91"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0 pkt - projekt zakłada przedsięwzięcie rewitalizacyjne dotyczące tylko 1 obszaru rewitalizacji (fizyczna, społeczna, gospodarcza)</w:t>
            </w:r>
          </w:p>
          <w:p w14:paraId="399E6C88" w14:textId="77777777" w:rsidR="0085091E" w:rsidRPr="00C660B3" w:rsidRDefault="0085091E" w:rsidP="000C147F">
            <w:pPr>
              <w:rPr>
                <w:rFonts w:ascii="Arial Narrow" w:hAnsi="Arial Narrow"/>
                <w:b/>
                <w:sz w:val="22"/>
                <w:szCs w:val="22"/>
              </w:rPr>
            </w:pPr>
          </w:p>
        </w:tc>
      </w:tr>
      <w:tr w:rsidR="0085091E" w:rsidRPr="00C660B3" w14:paraId="2F0ED9A5" w14:textId="77777777" w:rsidTr="000C147F">
        <w:tc>
          <w:tcPr>
            <w:tcW w:w="541" w:type="dxa"/>
            <w:shd w:val="clear" w:color="auto" w:fill="auto"/>
          </w:tcPr>
          <w:p w14:paraId="2D7F2CBF"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lastRenderedPageBreak/>
              <w:t xml:space="preserve">5. </w:t>
            </w:r>
          </w:p>
        </w:tc>
        <w:tc>
          <w:tcPr>
            <w:tcW w:w="2828" w:type="dxa"/>
            <w:shd w:val="clear" w:color="auto" w:fill="auto"/>
          </w:tcPr>
          <w:p w14:paraId="02E47621"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Liczba osób korzystających ze zrewitalizowanych obszarów w ramach projektu</w:t>
            </w:r>
          </w:p>
        </w:tc>
        <w:tc>
          <w:tcPr>
            <w:tcW w:w="6974" w:type="dxa"/>
            <w:shd w:val="clear" w:color="auto" w:fill="auto"/>
          </w:tcPr>
          <w:p w14:paraId="11948232" w14:textId="77777777" w:rsidR="0085091E" w:rsidRPr="00C660B3" w:rsidRDefault="0085091E" w:rsidP="000C147F">
            <w:pPr>
              <w:autoSpaceDE w:val="0"/>
              <w:autoSpaceDN w:val="0"/>
              <w:adjustRightInd w:val="0"/>
              <w:rPr>
                <w:rFonts w:ascii="Arial Narrow" w:hAnsi="Arial Narrow"/>
                <w:sz w:val="22"/>
                <w:szCs w:val="22"/>
              </w:rPr>
            </w:pPr>
            <w:r w:rsidRPr="00C660B3">
              <w:rPr>
                <w:rFonts w:ascii="Arial Narrow" w:hAnsi="Arial Narrow"/>
                <w:sz w:val="22"/>
                <w:szCs w:val="22"/>
              </w:rPr>
              <w:t>Kryterium premiuje projekty o szerszym oddziaływaniu na lokalną społeczność. Kryterium będzie weryfikowane poprzez analizę zapisów wniosku o dofinansowanie projektu oraz gminnego programu rewitalizacji w zakresie wskaźnika rezultatu Liczba osób korzystających ze zrewitalizowanych obszarów w ramach projektu.</w:t>
            </w:r>
          </w:p>
        </w:tc>
        <w:tc>
          <w:tcPr>
            <w:tcW w:w="4253" w:type="dxa"/>
            <w:shd w:val="clear" w:color="auto" w:fill="auto"/>
          </w:tcPr>
          <w:p w14:paraId="0953601B"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5 pkt. – powyżej 250 osób</w:t>
            </w:r>
          </w:p>
          <w:p w14:paraId="5E9AAF2B"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4 pkt. – powyżej 200 do 250 osób</w:t>
            </w:r>
          </w:p>
          <w:p w14:paraId="6F3EE9C6"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3 pkt. – powyżej 150 do 200 osób</w:t>
            </w:r>
          </w:p>
          <w:p w14:paraId="5B9B3302"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2 pkt. – powyżej 100 do 150 osób</w:t>
            </w:r>
          </w:p>
          <w:p w14:paraId="6C00CB16"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1 pkt. – od 50 do 100 osób</w:t>
            </w:r>
          </w:p>
          <w:p w14:paraId="757BF264"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 xml:space="preserve">0 pkt. – poniżej 50 osób  </w:t>
            </w:r>
          </w:p>
        </w:tc>
      </w:tr>
      <w:tr w:rsidR="0085091E" w:rsidRPr="00C660B3" w14:paraId="095FE335" w14:textId="77777777" w:rsidTr="000C147F">
        <w:tc>
          <w:tcPr>
            <w:tcW w:w="541" w:type="dxa"/>
            <w:shd w:val="clear" w:color="auto" w:fill="auto"/>
          </w:tcPr>
          <w:p w14:paraId="67C05765"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6.</w:t>
            </w:r>
          </w:p>
        </w:tc>
        <w:tc>
          <w:tcPr>
            <w:tcW w:w="2828" w:type="dxa"/>
            <w:shd w:val="clear" w:color="auto" w:fill="auto"/>
          </w:tcPr>
          <w:p w14:paraId="58E5B055"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Projekt zakłada promocję LGD i LSR</w:t>
            </w:r>
          </w:p>
        </w:tc>
        <w:tc>
          <w:tcPr>
            <w:tcW w:w="6974" w:type="dxa"/>
            <w:shd w:val="clear" w:color="auto" w:fill="auto"/>
          </w:tcPr>
          <w:p w14:paraId="7EAA8345"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Kryterium premiuje projekty, które będą promować współfinansowanie ze środków UE w ramach LSR z zastosowaniem logotypów i napisów określonych w wytycznych z zakresu promocji projektów realizowanych ze środków RPO WK-P 2014-2020 oraz logo LGD Ziemia Gotyku. Kryterium będzie weryfikowane w oparciu o oświadczenie Wnioskodawcy w zakresie zakładanych form promocji projektu.</w:t>
            </w:r>
          </w:p>
        </w:tc>
        <w:tc>
          <w:tcPr>
            <w:tcW w:w="4253" w:type="dxa"/>
            <w:shd w:val="clear" w:color="auto" w:fill="auto"/>
          </w:tcPr>
          <w:p w14:paraId="6E7AD876"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 xml:space="preserve">5 pkt. – promocja w formie tablicy o wymiarach min. 30 cm x 50 cm </w:t>
            </w:r>
          </w:p>
          <w:p w14:paraId="79CF245E"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 xml:space="preserve">2 pkt. - promocja na stronie internetowej wnioskodawcy </w:t>
            </w:r>
          </w:p>
          <w:p w14:paraId="1AB333F2"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3 pkt. – promocja w formie artykułu w prasie lokalnej</w:t>
            </w:r>
          </w:p>
          <w:p w14:paraId="67DC7FE3" w14:textId="77777777" w:rsidR="0085091E" w:rsidRPr="00C660B3" w:rsidRDefault="0085091E" w:rsidP="000C147F">
            <w:pPr>
              <w:rPr>
                <w:rFonts w:ascii="Arial Narrow" w:hAnsi="Arial Narrow"/>
                <w:sz w:val="22"/>
                <w:szCs w:val="22"/>
              </w:rPr>
            </w:pPr>
          </w:p>
          <w:p w14:paraId="1123116B"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Maksymalna liczba punktów – 10 pkt.</w:t>
            </w:r>
          </w:p>
        </w:tc>
      </w:tr>
      <w:tr w:rsidR="0085091E" w:rsidRPr="00C660B3" w14:paraId="1A4B6517" w14:textId="77777777" w:rsidTr="000C147F">
        <w:tc>
          <w:tcPr>
            <w:tcW w:w="541" w:type="dxa"/>
            <w:shd w:val="clear" w:color="auto" w:fill="auto"/>
          </w:tcPr>
          <w:p w14:paraId="3E9C179C"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7.</w:t>
            </w:r>
          </w:p>
        </w:tc>
        <w:tc>
          <w:tcPr>
            <w:tcW w:w="2828" w:type="dxa"/>
            <w:shd w:val="clear" w:color="auto" w:fill="auto"/>
          </w:tcPr>
          <w:p w14:paraId="05428DB9" w14:textId="77777777" w:rsidR="0085091E" w:rsidRPr="001221BE" w:rsidRDefault="0085091E" w:rsidP="000C147F">
            <w:pPr>
              <w:rPr>
                <w:rFonts w:ascii="Arial Narrow" w:hAnsi="Arial Narrow"/>
                <w:b/>
                <w:sz w:val="22"/>
                <w:szCs w:val="22"/>
              </w:rPr>
            </w:pPr>
            <w:r w:rsidRPr="001221BE">
              <w:rPr>
                <w:rFonts w:ascii="Arial Narrow" w:hAnsi="Arial Narrow"/>
                <w:b/>
                <w:sz w:val="22"/>
                <w:szCs w:val="22"/>
              </w:rPr>
              <w:t xml:space="preserve">Wnioskodawca skorzystał z  doradztwa świadczonego przez LGD w zakresie wniosku o </w:t>
            </w:r>
            <w:r w:rsidR="00B41E0A" w:rsidRPr="001221BE">
              <w:rPr>
                <w:rFonts w:ascii="Arial Narrow" w:hAnsi="Arial Narrow"/>
                <w:b/>
                <w:sz w:val="22"/>
                <w:szCs w:val="22"/>
              </w:rPr>
              <w:t>dofinansowanie projektu</w:t>
            </w:r>
          </w:p>
        </w:tc>
        <w:tc>
          <w:tcPr>
            <w:tcW w:w="6974" w:type="dxa"/>
            <w:shd w:val="clear" w:color="auto" w:fill="auto"/>
          </w:tcPr>
          <w:p w14:paraId="6543A1B6" w14:textId="77777777" w:rsidR="0085091E" w:rsidRPr="001221BE" w:rsidRDefault="0085091E" w:rsidP="000C147F">
            <w:pPr>
              <w:rPr>
                <w:rFonts w:ascii="Arial Narrow" w:hAnsi="Arial Narrow"/>
                <w:sz w:val="22"/>
                <w:szCs w:val="22"/>
              </w:rPr>
            </w:pPr>
            <w:r w:rsidRPr="001221BE">
              <w:rPr>
                <w:rFonts w:ascii="Arial Narrow" w:hAnsi="Arial Narrow"/>
                <w:sz w:val="22"/>
                <w:szCs w:val="22"/>
              </w:rPr>
              <w:t xml:space="preserve">Premiowanie operacji, które zostały skonsultowane w biurze LGD pod kątem spełniania kryteriów dostępu określonych w Programie oraz zgodności z kryteriami wyboru określonymi przez LGD w zakresie wypełnionego wniosku o przyznanie pomocy oraz załączników do wniosku. Kryterium uważa się za spełnione, gdy Wnioskodawca, pełnomocnik (pełnomocnictwo notarialne) lub osoba wskazana we wniosku o przyznanie pomocy jako osoba do kontaktu korzystał(-a) z bezpośredniego doradztwa pracowników biura LGD co najmniej 2 razy (kontakt osobisty). Warunkiem uznania usługi za doradztwo w zakresie sporządzania wniosku o </w:t>
            </w:r>
            <w:r w:rsidR="005838C9" w:rsidRPr="001221BE">
              <w:rPr>
                <w:rFonts w:ascii="Arial Narrow" w:hAnsi="Arial Narrow"/>
                <w:sz w:val="22"/>
                <w:szCs w:val="22"/>
              </w:rPr>
              <w:t>dofinansowanie projektu</w:t>
            </w:r>
            <w:r w:rsidRPr="001221BE">
              <w:rPr>
                <w:rFonts w:ascii="Arial Narrow" w:hAnsi="Arial Narrow"/>
                <w:sz w:val="22"/>
                <w:szCs w:val="22"/>
              </w:rPr>
              <w:t xml:space="preserve">, a tym samym uzyskania 5 pkt. w ocenie wg lokalnych kryteriów wyboru, jest praca z doradcą nad Wnioskiem o </w:t>
            </w:r>
            <w:r w:rsidR="005838C9" w:rsidRPr="001221BE">
              <w:rPr>
                <w:rFonts w:ascii="Arial Narrow" w:hAnsi="Arial Narrow"/>
                <w:sz w:val="22"/>
                <w:szCs w:val="22"/>
              </w:rPr>
              <w:t>dofinansowanie projektu</w:t>
            </w:r>
            <w:r w:rsidRPr="001221BE">
              <w:rPr>
                <w:rFonts w:ascii="Arial Narrow" w:hAnsi="Arial Narrow"/>
                <w:sz w:val="22"/>
                <w:szCs w:val="22"/>
              </w:rPr>
              <w:t>, który wypełniony został przez Wnioskodawcę.  Niespełnienie wymogu „pracy nad wnioskiem”, klasyfikuje doradztwo LGD jako usługę informacyjną, co jest jednoznaczne z brakiem możliwości uzyskania punktów w ramach kryterium.</w:t>
            </w:r>
          </w:p>
          <w:p w14:paraId="6E9FA319" w14:textId="77777777" w:rsidR="0085091E" w:rsidRPr="001221BE" w:rsidRDefault="0085091E" w:rsidP="000C147F">
            <w:pPr>
              <w:rPr>
                <w:rFonts w:ascii="Arial Narrow" w:hAnsi="Arial Narrow"/>
                <w:sz w:val="22"/>
                <w:szCs w:val="22"/>
              </w:rPr>
            </w:pPr>
            <w:r w:rsidRPr="001221BE">
              <w:rPr>
                <w:rFonts w:ascii="Arial Narrow" w:hAnsi="Arial Narrow"/>
                <w:sz w:val="22"/>
                <w:szCs w:val="22"/>
              </w:rPr>
              <w:t>Udzielone doradztwo dotyczy operacji, która podlega ocenie w ramach aktualnego naboru wniosków o przyznanie pomocy. Dokumentem poświadczającym skorzystanie z doradztwa jest REJESTR UDZIELONEGO DORADZTWA, gdzie wskazany jest konkretny numer naboru wniosków</w:t>
            </w:r>
            <w:r w:rsidR="005838C9" w:rsidRPr="001221BE">
              <w:rPr>
                <w:rFonts w:ascii="Arial Narrow" w:hAnsi="Arial Narrow"/>
                <w:sz w:val="22"/>
                <w:szCs w:val="22"/>
              </w:rPr>
              <w:t xml:space="preserve"> (aby uzyskać punkty z rejestru muszą wynikać min. 2 spotkania z doradcą w tym min. 1 w zakresie wniosku o przyznanie pomocy)</w:t>
            </w:r>
            <w:r w:rsidRPr="001221BE">
              <w:rPr>
                <w:rFonts w:ascii="Arial Narrow" w:hAnsi="Arial Narrow"/>
                <w:sz w:val="22"/>
                <w:szCs w:val="22"/>
              </w:rPr>
              <w:t>.</w:t>
            </w:r>
          </w:p>
        </w:tc>
        <w:tc>
          <w:tcPr>
            <w:tcW w:w="4253" w:type="dxa"/>
            <w:shd w:val="clear" w:color="auto" w:fill="auto"/>
          </w:tcPr>
          <w:p w14:paraId="7D40EA11" w14:textId="77777777" w:rsidR="0085091E" w:rsidRPr="001221BE" w:rsidRDefault="0085091E" w:rsidP="000C147F">
            <w:pPr>
              <w:rPr>
                <w:rFonts w:ascii="Arial Narrow" w:hAnsi="Arial Narrow"/>
                <w:sz w:val="22"/>
                <w:szCs w:val="22"/>
              </w:rPr>
            </w:pPr>
            <w:r w:rsidRPr="001221BE">
              <w:rPr>
                <w:rFonts w:ascii="Arial Narrow" w:hAnsi="Arial Narrow"/>
                <w:sz w:val="22"/>
                <w:szCs w:val="22"/>
              </w:rPr>
              <w:t xml:space="preserve">5 pkt. - Wnioskodawca skorzystał z  doradztwa świadczonego przez LGD w zakresie wniosku o </w:t>
            </w:r>
            <w:r w:rsidR="005838C9" w:rsidRPr="001221BE">
              <w:rPr>
                <w:rFonts w:ascii="Arial Narrow" w:hAnsi="Arial Narrow"/>
                <w:sz w:val="22"/>
                <w:szCs w:val="22"/>
              </w:rPr>
              <w:t>dofinansowanie projektu</w:t>
            </w:r>
          </w:p>
          <w:p w14:paraId="3E609546" w14:textId="77777777" w:rsidR="0085091E" w:rsidRPr="001221BE" w:rsidRDefault="0085091E" w:rsidP="000C147F">
            <w:pPr>
              <w:rPr>
                <w:rFonts w:ascii="Arial Narrow" w:hAnsi="Arial Narrow"/>
                <w:sz w:val="22"/>
                <w:szCs w:val="22"/>
              </w:rPr>
            </w:pPr>
            <w:r w:rsidRPr="001221BE">
              <w:rPr>
                <w:rFonts w:ascii="Arial Narrow" w:hAnsi="Arial Narrow"/>
                <w:sz w:val="22"/>
                <w:szCs w:val="22"/>
              </w:rPr>
              <w:t xml:space="preserve">0 pkt. -  Wnioskodawca nie skorzystał z  doradztwa świadczonego przez LGD </w:t>
            </w:r>
            <w:r w:rsidRPr="001221BE">
              <w:rPr>
                <w:rFonts w:ascii="Arial Narrow" w:hAnsi="Arial Narrow"/>
                <w:b/>
                <w:sz w:val="22"/>
                <w:szCs w:val="22"/>
              </w:rPr>
              <w:t xml:space="preserve">w </w:t>
            </w:r>
            <w:r w:rsidRPr="001221BE">
              <w:rPr>
                <w:rFonts w:ascii="Arial Narrow" w:hAnsi="Arial Narrow"/>
                <w:sz w:val="22"/>
                <w:szCs w:val="22"/>
              </w:rPr>
              <w:t xml:space="preserve">zakresie wniosku o </w:t>
            </w:r>
            <w:r w:rsidR="005838C9" w:rsidRPr="001221BE">
              <w:rPr>
                <w:rFonts w:ascii="Arial Narrow" w:hAnsi="Arial Narrow"/>
                <w:sz w:val="22"/>
                <w:szCs w:val="22"/>
              </w:rPr>
              <w:t>dofinansowanie projektu</w:t>
            </w:r>
          </w:p>
        </w:tc>
      </w:tr>
    </w:tbl>
    <w:p w14:paraId="5971E1D8" w14:textId="77777777" w:rsidR="00E55B34" w:rsidRPr="00C660B3" w:rsidRDefault="00E55B34" w:rsidP="00E55B34">
      <w:pPr>
        <w:rPr>
          <w:rFonts w:ascii="Arial Narrow" w:hAnsi="Arial Narrow"/>
          <w:b/>
          <w:sz w:val="22"/>
          <w:szCs w:val="22"/>
        </w:rPr>
      </w:pPr>
      <w:r w:rsidRPr="00C660B3">
        <w:rPr>
          <w:rFonts w:ascii="Arial Narrow" w:hAnsi="Arial Narrow"/>
          <w:b/>
          <w:sz w:val="22"/>
          <w:szCs w:val="22"/>
        </w:rPr>
        <w:t xml:space="preserve">Maksymalna liczba punktów:  50 pkt           Minimalna liczba punktów: 20 pkt </w:t>
      </w:r>
    </w:p>
    <w:p w14:paraId="00F2080B" w14:textId="77777777" w:rsidR="00E55B34" w:rsidRPr="00C660B3" w:rsidRDefault="00E55B34" w:rsidP="00E55B34">
      <w:pPr>
        <w:rPr>
          <w:rFonts w:ascii="Arial Narrow" w:hAnsi="Arial Narrow"/>
          <w:b/>
          <w:sz w:val="22"/>
          <w:szCs w:val="22"/>
        </w:rPr>
      </w:pPr>
    </w:p>
    <w:p w14:paraId="602B490A" w14:textId="77777777" w:rsidR="000C147F" w:rsidRPr="00C660B3" w:rsidRDefault="000C147F" w:rsidP="000C147F">
      <w:pPr>
        <w:pStyle w:val="Bezodstpw"/>
        <w:pBdr>
          <w:top w:val="single" w:sz="4" w:space="1" w:color="auto"/>
          <w:left w:val="single" w:sz="4" w:space="4" w:color="auto"/>
          <w:bottom w:val="single" w:sz="4" w:space="1" w:color="auto"/>
          <w:right w:val="single" w:sz="4" w:space="30" w:color="auto"/>
        </w:pBdr>
        <w:shd w:val="clear" w:color="auto" w:fill="FFC000"/>
        <w:jc w:val="both"/>
        <w:rPr>
          <w:rFonts w:ascii="Arial Narrow" w:hAnsi="Arial Narrow"/>
        </w:rPr>
      </w:pPr>
      <w:r w:rsidRPr="00C660B3">
        <w:rPr>
          <w:rFonts w:ascii="Arial Narrow" w:hAnsi="Arial Narrow"/>
          <w:b/>
        </w:rPr>
        <w:t xml:space="preserve">Opis powiązania kryteriów z diagnozą: </w:t>
      </w:r>
      <w:r w:rsidRPr="00C660B3">
        <w:rPr>
          <w:rFonts w:ascii="Arial Narrow" w:hAnsi="Arial Narrow"/>
        </w:rPr>
        <w:t xml:space="preserve">kryterium dotyczące dostosowania do potrzeb osób niepełnosprawnych oraz objęcia wsparciem pośrednim korzystających ze zrewitalizowanych obszarów w ramach projektu, w tym osób zagrożonych ubóstwem i wykluczeniem społecznym, w tym osób z grup defaworyzowanych na rynku pracy, ma przeciwdziałać problemom tych osób opisanym i wskazanym w diagnozie. Natomiast preferowanie projektów, które będą zapewniały osiągnięcie planowanych w LSR wskaźników produktu i rezultatu ma na celu realizację kompleksowych projektów rewitalizacyjnych, co będzie szansą na poprawę jakości życia na obszarze LSR, w szczególności w miejscowościach o dużej koncentracji negatywnych zjawisk społecznych.  </w:t>
      </w:r>
      <w:r w:rsidRPr="00C660B3">
        <w:rPr>
          <w:rFonts w:ascii="Arial Narrow" w:hAnsi="Arial Narrow"/>
          <w:b/>
        </w:rPr>
        <w:t xml:space="preserve">Wskazanie bezpośredniego odniesienia kryteriów do wskaźników produktu i rezultatu: </w:t>
      </w:r>
      <w:r w:rsidRPr="00C660B3">
        <w:rPr>
          <w:rFonts w:ascii="Arial Narrow" w:hAnsi="Arial Narrow"/>
        </w:rPr>
        <w:t xml:space="preserve">kryterium preferujące projekty, które będą realizować wszystkie wskaźniki i rezultatu zapewnia osiągnięcie zakładanych wartości docelowych i kompleksowość przedsięwzięcia. </w:t>
      </w:r>
    </w:p>
    <w:p w14:paraId="779DE391" w14:textId="77777777" w:rsidR="000C147F" w:rsidRPr="00C660B3" w:rsidRDefault="000C147F" w:rsidP="00E55B34">
      <w:pPr>
        <w:rPr>
          <w:rFonts w:ascii="Arial Narrow" w:hAnsi="Arial Narrow"/>
          <w:b/>
          <w:sz w:val="22"/>
          <w:szCs w:val="22"/>
        </w:rPr>
      </w:pPr>
    </w:p>
    <w:p w14:paraId="7F301C4C" w14:textId="77777777" w:rsidR="00E55B34" w:rsidRPr="00C660B3" w:rsidRDefault="00E55B34" w:rsidP="00E55B34">
      <w:pPr>
        <w:jc w:val="right"/>
        <w:rPr>
          <w:rFonts w:ascii="Arial Narrow" w:hAnsi="Arial Narrow"/>
          <w:b/>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765"/>
      </w:tblGrid>
      <w:tr w:rsidR="000C147F" w:rsidRPr="00C660B3" w14:paraId="1C01DE16" w14:textId="77777777" w:rsidTr="000C147F">
        <w:tc>
          <w:tcPr>
            <w:tcW w:w="3227" w:type="dxa"/>
            <w:shd w:val="clear" w:color="auto" w:fill="BFBFBF"/>
          </w:tcPr>
          <w:p w14:paraId="73BA7BBA"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Nazwa przedsięwzięcia </w:t>
            </w:r>
          </w:p>
        </w:tc>
        <w:tc>
          <w:tcPr>
            <w:tcW w:w="11765" w:type="dxa"/>
            <w:shd w:val="clear" w:color="auto" w:fill="BFBFBF"/>
          </w:tcPr>
          <w:p w14:paraId="542992F8"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2.2.1. „ZIEMIA GOTYKU ATRAKCYJNA DLA MIESZKAŃCÓW I TURYSTÓW”</w:t>
            </w:r>
          </w:p>
          <w:p w14:paraId="59F80C6F" w14:textId="77777777" w:rsidR="000C147F" w:rsidRPr="00C660B3" w:rsidRDefault="000C147F" w:rsidP="000C147F">
            <w:pPr>
              <w:rPr>
                <w:rFonts w:ascii="Arial Narrow" w:hAnsi="Arial Narrow"/>
                <w:b/>
                <w:sz w:val="22"/>
                <w:szCs w:val="22"/>
              </w:rPr>
            </w:pPr>
          </w:p>
        </w:tc>
      </w:tr>
      <w:tr w:rsidR="000C147F" w:rsidRPr="00C660B3" w14:paraId="13EA91A6" w14:textId="77777777" w:rsidTr="000C147F">
        <w:tc>
          <w:tcPr>
            <w:tcW w:w="3227" w:type="dxa"/>
            <w:shd w:val="clear" w:color="auto" w:fill="auto"/>
          </w:tcPr>
          <w:p w14:paraId="0EB1AAB7"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celem ogólnym: </w:t>
            </w:r>
          </w:p>
        </w:tc>
        <w:tc>
          <w:tcPr>
            <w:tcW w:w="11765" w:type="dxa"/>
            <w:shd w:val="clear" w:color="auto" w:fill="auto"/>
          </w:tcPr>
          <w:p w14:paraId="50EEF536" w14:textId="77777777" w:rsidR="000C147F" w:rsidRPr="00C660B3" w:rsidRDefault="000C147F" w:rsidP="000C147F">
            <w:pPr>
              <w:pStyle w:val="Bezodstpw"/>
              <w:rPr>
                <w:rFonts w:ascii="Arial Narrow" w:hAnsi="Arial Narrow"/>
              </w:rPr>
            </w:pPr>
          </w:p>
          <w:p w14:paraId="7A420470" w14:textId="77777777" w:rsidR="000C147F" w:rsidRPr="00C660B3" w:rsidRDefault="000C147F" w:rsidP="000C147F">
            <w:pPr>
              <w:pStyle w:val="Akapitzlist"/>
              <w:numPr>
                <w:ilvl w:val="0"/>
                <w:numId w:val="7"/>
              </w:numPr>
              <w:contextualSpacing/>
              <w:rPr>
                <w:rFonts w:ascii="Arial Narrow" w:hAnsi="Arial Narrow"/>
                <w:b/>
              </w:rPr>
            </w:pPr>
            <w:r w:rsidRPr="00C660B3">
              <w:rPr>
                <w:rFonts w:ascii="Arial Narrow" w:hAnsi="Arial Narrow"/>
                <w:b/>
              </w:rPr>
              <w:t xml:space="preserve">Poprawa standardu życia na obszarze LSR </w:t>
            </w:r>
          </w:p>
          <w:p w14:paraId="51B12523" w14:textId="77777777" w:rsidR="000C147F" w:rsidRPr="00C660B3" w:rsidRDefault="000C147F" w:rsidP="000C147F">
            <w:pPr>
              <w:pStyle w:val="Bezodstpw"/>
              <w:rPr>
                <w:rFonts w:ascii="Arial Narrow" w:hAnsi="Arial Narrow"/>
                <w:b/>
              </w:rPr>
            </w:pPr>
          </w:p>
        </w:tc>
      </w:tr>
      <w:tr w:rsidR="000C147F" w:rsidRPr="00C660B3" w14:paraId="6174B145" w14:textId="77777777" w:rsidTr="000C147F">
        <w:tc>
          <w:tcPr>
            <w:tcW w:w="3227" w:type="dxa"/>
            <w:shd w:val="clear" w:color="auto" w:fill="auto"/>
          </w:tcPr>
          <w:p w14:paraId="28E2504B"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Zgodność z celem szczegółowym:</w:t>
            </w:r>
          </w:p>
        </w:tc>
        <w:tc>
          <w:tcPr>
            <w:tcW w:w="11765" w:type="dxa"/>
            <w:shd w:val="clear" w:color="auto" w:fill="auto"/>
          </w:tcPr>
          <w:p w14:paraId="0D2F0F90" w14:textId="77777777" w:rsidR="000C147F" w:rsidRPr="00C660B3" w:rsidRDefault="000C147F" w:rsidP="000C147F">
            <w:pPr>
              <w:pStyle w:val="Akapitzlist"/>
              <w:numPr>
                <w:ilvl w:val="1"/>
                <w:numId w:val="7"/>
              </w:numPr>
              <w:contextualSpacing/>
              <w:rPr>
                <w:rFonts w:ascii="Arial Narrow" w:hAnsi="Arial Narrow"/>
                <w:b/>
              </w:rPr>
            </w:pPr>
            <w:r w:rsidRPr="00C660B3">
              <w:rPr>
                <w:rFonts w:ascii="Arial Narrow" w:hAnsi="Arial Narrow"/>
              </w:rPr>
              <w:t xml:space="preserve">Powstanie  i rozwój atrakcyjnej bazy rekreacyjnej, kulturalnej, turystycznej i zabytkowej </w:t>
            </w:r>
            <w:r w:rsidRPr="00C660B3">
              <w:rPr>
                <w:rFonts w:ascii="Arial Narrow" w:hAnsi="Arial Narrow"/>
                <w:bCs/>
              </w:rPr>
              <w:t>do 2023 roku</w:t>
            </w:r>
          </w:p>
        </w:tc>
      </w:tr>
      <w:tr w:rsidR="000C147F" w:rsidRPr="00C660B3" w14:paraId="7BA4125A" w14:textId="77777777" w:rsidTr="000C147F">
        <w:trPr>
          <w:trHeight w:val="317"/>
        </w:trPr>
        <w:tc>
          <w:tcPr>
            <w:tcW w:w="3227" w:type="dxa"/>
            <w:shd w:val="clear" w:color="auto" w:fill="auto"/>
          </w:tcPr>
          <w:p w14:paraId="54C1997A"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warunkami przyznania pomocy określonymi w PROW 2014-2020 </w:t>
            </w:r>
          </w:p>
        </w:tc>
        <w:tc>
          <w:tcPr>
            <w:tcW w:w="11765" w:type="dxa"/>
            <w:shd w:val="clear" w:color="auto" w:fill="auto"/>
          </w:tcPr>
          <w:p w14:paraId="2229CF5D" w14:textId="77777777" w:rsidR="000C147F" w:rsidRPr="00C660B3" w:rsidRDefault="000C147F" w:rsidP="000C147F">
            <w:pPr>
              <w:pStyle w:val="Bezodstpw"/>
              <w:rPr>
                <w:rFonts w:ascii="Arial Narrow" w:hAnsi="Arial Narrow"/>
              </w:rPr>
            </w:pPr>
            <w:r w:rsidRPr="00C660B3">
              <w:rPr>
                <w:rFonts w:ascii="Arial Narrow" w:hAnsi="Arial Narrow"/>
              </w:rPr>
              <w:t>Określone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3904E7CB" w14:textId="77777777" w:rsidR="000C147F" w:rsidRPr="00C660B3" w:rsidRDefault="000C147F" w:rsidP="000C147F">
            <w:pPr>
              <w:pStyle w:val="Bezodstpw"/>
              <w:rPr>
                <w:rFonts w:ascii="Arial Narrow" w:hAnsi="Arial Narrow"/>
                <w:b/>
                <w:bCs/>
              </w:rPr>
            </w:pPr>
            <w:r w:rsidRPr="00C660B3">
              <w:rPr>
                <w:rFonts w:ascii="Arial Narrow" w:hAnsi="Arial Narrow"/>
                <w:b/>
                <w:bCs/>
              </w:rPr>
              <w:t xml:space="preserve">[Zakres pomocy] </w:t>
            </w:r>
          </w:p>
          <w:p w14:paraId="0C3D3BC1" w14:textId="77777777" w:rsidR="000C147F" w:rsidRPr="00C660B3" w:rsidRDefault="000C147F" w:rsidP="000C147F">
            <w:pPr>
              <w:autoSpaceDE w:val="0"/>
              <w:autoSpaceDN w:val="0"/>
              <w:adjustRightInd w:val="0"/>
              <w:rPr>
                <w:rFonts w:ascii="Arial Narrow" w:eastAsia="TimesNewRoman" w:hAnsi="Arial Narrow"/>
                <w:sz w:val="22"/>
                <w:szCs w:val="22"/>
              </w:rPr>
            </w:pPr>
            <w:r w:rsidRPr="00C660B3">
              <w:rPr>
                <w:rFonts w:ascii="Arial Narrow" w:eastAsia="TimesNewRoman" w:hAnsi="Arial Narrow"/>
                <w:sz w:val="22"/>
                <w:szCs w:val="22"/>
              </w:rPr>
              <w:t>5) zachowanie dziedzictwa lokalnego;</w:t>
            </w:r>
          </w:p>
          <w:p w14:paraId="242A08E6" w14:textId="77777777" w:rsidR="000C147F" w:rsidRPr="00C660B3" w:rsidRDefault="000C147F" w:rsidP="000C147F">
            <w:pPr>
              <w:pStyle w:val="Bezodstpw"/>
              <w:rPr>
                <w:rFonts w:ascii="Arial Narrow" w:hAnsi="Arial Narrow"/>
              </w:rPr>
            </w:pPr>
            <w:r w:rsidRPr="001221BE">
              <w:rPr>
                <w:rFonts w:ascii="Arial Narrow" w:eastAsia="TimesNewRoman" w:hAnsi="Arial Narrow"/>
              </w:rPr>
              <w:t xml:space="preserve">6) </w:t>
            </w:r>
            <w:r w:rsidR="005838C9" w:rsidRPr="001221BE">
              <w:rPr>
                <w:rFonts w:ascii="Arial Narrow" w:eastAsia="TimesNewRoman" w:hAnsi="Arial Narrow"/>
              </w:rPr>
              <w:t xml:space="preserve">rozwój </w:t>
            </w:r>
            <w:r w:rsidRPr="001221BE">
              <w:rPr>
                <w:rFonts w:ascii="Arial Narrow" w:eastAsia="TimesNewRoman" w:hAnsi="Arial Narrow"/>
              </w:rPr>
              <w:t xml:space="preserve">ogólnodostępnej </w:t>
            </w:r>
            <w:r w:rsidRPr="00C660B3">
              <w:rPr>
                <w:rFonts w:ascii="Arial Narrow" w:eastAsia="TimesNewRoman" w:hAnsi="Arial Narrow"/>
              </w:rPr>
              <w:t>i niekomercyjnej infrastruktury turystycznej lub rekreacyjnej lub kulturalnej.</w:t>
            </w:r>
          </w:p>
        </w:tc>
      </w:tr>
    </w:tbl>
    <w:p w14:paraId="60610CBE" w14:textId="77777777" w:rsidR="0085091E" w:rsidRPr="00C660B3" w:rsidRDefault="0085091E" w:rsidP="00E55B34">
      <w:pPr>
        <w:jc w:val="right"/>
        <w:rPr>
          <w:rFonts w:ascii="Arial Narrow" w:hAnsi="Arial Narrow"/>
          <w:b/>
          <w:sz w:val="22"/>
          <w:szCs w:val="22"/>
        </w:rPr>
      </w:pPr>
    </w:p>
    <w:p w14:paraId="0632AD38" w14:textId="77777777" w:rsidR="00E55B34" w:rsidRPr="00C660B3" w:rsidRDefault="00E55B34" w:rsidP="00E55B34">
      <w:pPr>
        <w:rPr>
          <w:rFonts w:ascii="Arial Narrow" w:hAnsi="Arial Narrow"/>
          <w:b/>
          <w:sz w:val="22"/>
          <w:szCs w:val="22"/>
        </w:rPr>
      </w:pPr>
      <w:r w:rsidRPr="00C660B3">
        <w:rPr>
          <w:rFonts w:ascii="Arial Narrow" w:hAnsi="Arial Narrow"/>
          <w:b/>
          <w:sz w:val="22"/>
          <w:szCs w:val="22"/>
        </w:rPr>
        <w:t xml:space="preserve">Kryteria dla przedsięwzięcia 2.2.1. „ZIEMIA GOTYKU ATRAKCYJNA DLA MIESZKAŃCÓW I TURYSTÓW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60"/>
        <w:gridCol w:w="6870"/>
        <w:gridCol w:w="4536"/>
      </w:tblGrid>
      <w:tr w:rsidR="0085091E" w:rsidRPr="00C660B3" w14:paraId="11242368" w14:textId="77777777" w:rsidTr="000C147F">
        <w:tc>
          <w:tcPr>
            <w:tcW w:w="530" w:type="dxa"/>
            <w:tcBorders>
              <w:top w:val="single" w:sz="4" w:space="0" w:color="auto"/>
              <w:left w:val="single" w:sz="4" w:space="0" w:color="auto"/>
              <w:bottom w:val="single" w:sz="4" w:space="0" w:color="auto"/>
              <w:right w:val="single" w:sz="4" w:space="0" w:color="auto"/>
            </w:tcBorders>
            <w:shd w:val="clear" w:color="auto" w:fill="BFBFBF"/>
            <w:hideMark/>
          </w:tcPr>
          <w:p w14:paraId="612BE8CD"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 xml:space="preserve">Lp. </w:t>
            </w:r>
          </w:p>
        </w:tc>
        <w:tc>
          <w:tcPr>
            <w:tcW w:w="2660" w:type="dxa"/>
            <w:tcBorders>
              <w:top w:val="single" w:sz="4" w:space="0" w:color="auto"/>
              <w:left w:val="single" w:sz="4" w:space="0" w:color="auto"/>
              <w:bottom w:val="single" w:sz="4" w:space="0" w:color="auto"/>
              <w:right w:val="single" w:sz="4" w:space="0" w:color="auto"/>
            </w:tcBorders>
            <w:shd w:val="clear" w:color="auto" w:fill="BFBFBF"/>
            <w:hideMark/>
          </w:tcPr>
          <w:p w14:paraId="6C8EE7CC"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Nazwa kryterium</w:t>
            </w:r>
          </w:p>
        </w:tc>
        <w:tc>
          <w:tcPr>
            <w:tcW w:w="6870" w:type="dxa"/>
            <w:tcBorders>
              <w:top w:val="single" w:sz="4" w:space="0" w:color="auto"/>
              <w:left w:val="single" w:sz="4" w:space="0" w:color="auto"/>
              <w:bottom w:val="single" w:sz="4" w:space="0" w:color="auto"/>
              <w:right w:val="single" w:sz="4" w:space="0" w:color="auto"/>
            </w:tcBorders>
            <w:shd w:val="clear" w:color="auto" w:fill="BFBFBF"/>
            <w:hideMark/>
          </w:tcPr>
          <w:p w14:paraId="415F6975"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Szczegółowy opis kryterium, sposób oceny wskazujący wymagania konieczne do spełnienia danego kryterium, definicje dodatkowe</w:t>
            </w:r>
          </w:p>
        </w:tc>
        <w:tc>
          <w:tcPr>
            <w:tcW w:w="4536" w:type="dxa"/>
            <w:tcBorders>
              <w:top w:val="single" w:sz="4" w:space="0" w:color="auto"/>
              <w:left w:val="single" w:sz="4" w:space="0" w:color="auto"/>
              <w:bottom w:val="single" w:sz="4" w:space="0" w:color="auto"/>
              <w:right w:val="single" w:sz="4" w:space="0" w:color="auto"/>
            </w:tcBorders>
            <w:shd w:val="clear" w:color="auto" w:fill="BFBFBF"/>
            <w:hideMark/>
          </w:tcPr>
          <w:p w14:paraId="045D7A29"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 xml:space="preserve">Punktacja </w:t>
            </w:r>
          </w:p>
        </w:tc>
      </w:tr>
      <w:tr w:rsidR="0085091E" w:rsidRPr="00C660B3" w14:paraId="3B998D29" w14:textId="77777777" w:rsidTr="000C147F">
        <w:tc>
          <w:tcPr>
            <w:tcW w:w="5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26EFC36"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1.</w:t>
            </w:r>
          </w:p>
        </w:tc>
        <w:tc>
          <w:tcPr>
            <w:tcW w:w="266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6CE7CA1"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 xml:space="preserve">Miejsce realizacji operacji </w:t>
            </w:r>
          </w:p>
        </w:tc>
        <w:tc>
          <w:tcPr>
            <w:tcW w:w="687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90249A"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 xml:space="preserve">Kryterium preferuje operacje realizowane na terenach wiejskich w miejscowości zamieszkałej przez mniej niż 5 tys. mieszkańców. Dane dotyczące liczby ludności dotyczą osób faktycznie zamieszkałych w danej miejscowości.  Stan ustalany na dzień 31 grudnia roku poprzedzającego rok złożenia wniosku. Faktycznie zamieszkałe rozumie się osoby zameldowane na pobyt stały. W przypadku gdy wnioskiem objętych jest kilka miejscowości sprawdza się liczbę mieszkańców w </w:t>
            </w:r>
            <w:r w:rsidRPr="00C660B3">
              <w:rPr>
                <w:rFonts w:ascii="Arial Narrow" w:hAnsi="Arial Narrow"/>
                <w:sz w:val="22"/>
                <w:szCs w:val="22"/>
              </w:rPr>
              <w:lastRenderedPageBreak/>
              <w:t>każdej z nich. Weryfikowany o zapisy wniosku o przyznanie pomocy oraz dane z ewidencji ludności Urzędu Gminy.</w:t>
            </w:r>
          </w:p>
        </w:tc>
        <w:tc>
          <w:tcPr>
            <w:tcW w:w="453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6D8E1F1"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lastRenderedPageBreak/>
              <w:t>5 pkt – miejsce realizacji operacji wskazane we wniosku o przyznanie pomocy znajduje się w miejscowości zamieszkałej przez mniej niż 5 tys. mieszkańców</w:t>
            </w:r>
          </w:p>
          <w:p w14:paraId="6960A4A7"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sz w:val="22"/>
                <w:szCs w:val="22"/>
              </w:rPr>
              <w:t xml:space="preserve">0 pkt – miejsce realizacji operacji wskazane we wniosku o przyznanie pomocy znajduje się w </w:t>
            </w:r>
            <w:r w:rsidRPr="00C660B3">
              <w:rPr>
                <w:rFonts w:ascii="Arial Narrow" w:hAnsi="Arial Narrow"/>
                <w:sz w:val="22"/>
                <w:szCs w:val="22"/>
              </w:rPr>
              <w:lastRenderedPageBreak/>
              <w:t>miejscowości zamieszkałej przez co najmniej 5 tys. mieszkańców</w:t>
            </w:r>
          </w:p>
        </w:tc>
      </w:tr>
      <w:tr w:rsidR="0085091E" w:rsidRPr="00C660B3" w14:paraId="7275CD7B" w14:textId="77777777" w:rsidTr="000C147F">
        <w:tc>
          <w:tcPr>
            <w:tcW w:w="530" w:type="dxa"/>
            <w:tcBorders>
              <w:top w:val="single" w:sz="4" w:space="0" w:color="auto"/>
              <w:left w:val="single" w:sz="4" w:space="0" w:color="auto"/>
              <w:bottom w:val="single" w:sz="4" w:space="0" w:color="auto"/>
              <w:right w:val="single" w:sz="4" w:space="0" w:color="auto"/>
            </w:tcBorders>
            <w:hideMark/>
          </w:tcPr>
          <w:p w14:paraId="0CC9265B"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lastRenderedPageBreak/>
              <w:t>2.</w:t>
            </w:r>
          </w:p>
        </w:tc>
        <w:tc>
          <w:tcPr>
            <w:tcW w:w="2660" w:type="dxa"/>
            <w:tcBorders>
              <w:top w:val="single" w:sz="4" w:space="0" w:color="auto"/>
              <w:left w:val="single" w:sz="4" w:space="0" w:color="auto"/>
              <w:bottom w:val="single" w:sz="4" w:space="0" w:color="auto"/>
              <w:right w:val="single" w:sz="4" w:space="0" w:color="auto"/>
            </w:tcBorders>
            <w:hideMark/>
          </w:tcPr>
          <w:p w14:paraId="1BD116FA"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Wnioskowana kwota pomocy</w:t>
            </w:r>
          </w:p>
        </w:tc>
        <w:tc>
          <w:tcPr>
            <w:tcW w:w="6870" w:type="dxa"/>
            <w:tcBorders>
              <w:top w:val="single" w:sz="4" w:space="0" w:color="auto"/>
              <w:left w:val="single" w:sz="4" w:space="0" w:color="auto"/>
              <w:bottom w:val="single" w:sz="4" w:space="0" w:color="auto"/>
              <w:right w:val="single" w:sz="4" w:space="0" w:color="auto"/>
            </w:tcBorders>
            <w:hideMark/>
          </w:tcPr>
          <w:p w14:paraId="3F6B24DA"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Premiowane operacji zakładających niższy poziom dofinansowania wpływa na realizację większej ilości projektów i prowadził do osiągania wyższych wskaźników produktu i rezultatu założonych w przedsięwzięciu.</w:t>
            </w:r>
          </w:p>
          <w:p w14:paraId="0C71833C"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 xml:space="preserve">Kryterium przyczynia się do osiągniecia lepszych efektów we wdrażaniu celów LSR. </w:t>
            </w:r>
            <w:r w:rsidRPr="00C660B3">
              <w:rPr>
                <w:rFonts w:ascii="Arial Narrow" w:hAnsi="Arial Narrow"/>
                <w:bCs/>
                <w:sz w:val="22"/>
                <w:szCs w:val="22"/>
              </w:rPr>
              <w:t>Kryterium będzie weryfikowane w oparciu o wartość wnioskowanej kwoty pomocy wskazanej we wniosku o przyznanie pomocy.</w:t>
            </w:r>
          </w:p>
        </w:tc>
        <w:tc>
          <w:tcPr>
            <w:tcW w:w="4536" w:type="dxa"/>
            <w:tcBorders>
              <w:top w:val="single" w:sz="4" w:space="0" w:color="auto"/>
              <w:left w:val="single" w:sz="4" w:space="0" w:color="auto"/>
              <w:bottom w:val="single" w:sz="4" w:space="0" w:color="auto"/>
              <w:right w:val="single" w:sz="4" w:space="0" w:color="auto"/>
            </w:tcBorders>
            <w:hideMark/>
          </w:tcPr>
          <w:p w14:paraId="79C44592"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10 pkt – wnioskowana kwota pomocy wynosi do 99 999,99 zł</w:t>
            </w:r>
          </w:p>
          <w:p w14:paraId="79ADFBC1"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5 pkt. - wnioskowana kwota pomocy wynosi od 100 000,00 zł do 200 000,00 zł</w:t>
            </w:r>
          </w:p>
          <w:p w14:paraId="22A015EC"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sz w:val="22"/>
                <w:szCs w:val="22"/>
              </w:rPr>
              <w:t>0 pkt. – wnioskowana kwota pomocy wynosi od 200 000,01 zł</w:t>
            </w:r>
          </w:p>
        </w:tc>
      </w:tr>
      <w:tr w:rsidR="0085091E" w:rsidRPr="00C660B3" w14:paraId="26EE367B" w14:textId="77777777" w:rsidTr="000C147F">
        <w:tc>
          <w:tcPr>
            <w:tcW w:w="530" w:type="dxa"/>
            <w:tcBorders>
              <w:top w:val="single" w:sz="4" w:space="0" w:color="auto"/>
              <w:left w:val="single" w:sz="4" w:space="0" w:color="auto"/>
              <w:bottom w:val="single" w:sz="4" w:space="0" w:color="auto"/>
              <w:right w:val="single" w:sz="4" w:space="0" w:color="auto"/>
            </w:tcBorders>
            <w:hideMark/>
          </w:tcPr>
          <w:p w14:paraId="2C58E437"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3.</w:t>
            </w:r>
          </w:p>
        </w:tc>
        <w:tc>
          <w:tcPr>
            <w:tcW w:w="2660" w:type="dxa"/>
            <w:tcBorders>
              <w:top w:val="single" w:sz="4" w:space="0" w:color="auto"/>
              <w:left w:val="single" w:sz="4" w:space="0" w:color="auto"/>
              <w:bottom w:val="single" w:sz="4" w:space="0" w:color="auto"/>
              <w:right w:val="single" w:sz="4" w:space="0" w:color="auto"/>
            </w:tcBorders>
            <w:hideMark/>
          </w:tcPr>
          <w:p w14:paraId="6937E79F"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Dostosowania do potrzeb osób niepełnosprawnych</w:t>
            </w:r>
          </w:p>
        </w:tc>
        <w:tc>
          <w:tcPr>
            <w:tcW w:w="6870" w:type="dxa"/>
            <w:tcBorders>
              <w:top w:val="single" w:sz="4" w:space="0" w:color="auto"/>
              <w:left w:val="single" w:sz="4" w:space="0" w:color="auto"/>
              <w:bottom w:val="single" w:sz="4" w:space="0" w:color="auto"/>
              <w:right w:val="single" w:sz="4" w:space="0" w:color="auto"/>
            </w:tcBorders>
            <w:hideMark/>
          </w:tcPr>
          <w:p w14:paraId="20BDB035" w14:textId="77777777" w:rsidR="0085091E" w:rsidRPr="00C660B3" w:rsidRDefault="0085091E" w:rsidP="000C147F">
            <w:pPr>
              <w:pStyle w:val="Tekstkomentarza"/>
              <w:spacing w:line="276" w:lineRule="auto"/>
              <w:rPr>
                <w:rFonts w:ascii="Arial Narrow" w:hAnsi="Arial Narrow"/>
                <w:sz w:val="22"/>
                <w:szCs w:val="22"/>
              </w:rPr>
            </w:pPr>
            <w:r w:rsidRPr="00C660B3">
              <w:rPr>
                <w:rFonts w:ascii="Arial Narrow" w:hAnsi="Arial Narrow"/>
                <w:sz w:val="22"/>
                <w:szCs w:val="22"/>
              </w:rPr>
              <w:t>Premiowanie operacji, uwzględniających dostosowanie infrastruktury lub/i wyposażenia do potrzeb osób z niepełnosprawnościami np. podjazdy, toalety, sale szkoleniowe itp. Kryterium będzie weryfikowane poprzez analizę zapisów wniosku o przyznanie pomocy i dokumentację techniczną.</w:t>
            </w:r>
          </w:p>
        </w:tc>
        <w:tc>
          <w:tcPr>
            <w:tcW w:w="4536" w:type="dxa"/>
            <w:tcBorders>
              <w:top w:val="single" w:sz="4" w:space="0" w:color="auto"/>
              <w:left w:val="single" w:sz="4" w:space="0" w:color="auto"/>
              <w:bottom w:val="single" w:sz="4" w:space="0" w:color="auto"/>
              <w:right w:val="single" w:sz="4" w:space="0" w:color="auto"/>
            </w:tcBorders>
            <w:hideMark/>
          </w:tcPr>
          <w:p w14:paraId="281D94E2"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10 pkt – operacja uwzględnia dostosowanie infrastruktury lub/i wyposażenia do potrzeb osób z niepełnosprawnościami np. podjazdy, toalety, sale szkoleniowe itp.</w:t>
            </w:r>
          </w:p>
          <w:p w14:paraId="11E55B5A"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sz w:val="22"/>
                <w:szCs w:val="22"/>
              </w:rPr>
              <w:t>0 pkt. – operacja nie uwzględnia dostosowania infrastruktury lub/i wyposażenia do potrzeb osób z niepełnosprawnościami np. podjazdy, toalety, sale szkoleniowe itp.</w:t>
            </w:r>
          </w:p>
        </w:tc>
      </w:tr>
      <w:tr w:rsidR="0085091E" w:rsidRPr="00C660B3" w14:paraId="28DFE1A1" w14:textId="77777777" w:rsidTr="000C147F">
        <w:tc>
          <w:tcPr>
            <w:tcW w:w="530" w:type="dxa"/>
            <w:tcBorders>
              <w:top w:val="single" w:sz="4" w:space="0" w:color="auto"/>
              <w:left w:val="single" w:sz="4" w:space="0" w:color="auto"/>
              <w:bottom w:val="single" w:sz="4" w:space="0" w:color="auto"/>
              <w:right w:val="single" w:sz="4" w:space="0" w:color="auto"/>
            </w:tcBorders>
            <w:hideMark/>
          </w:tcPr>
          <w:p w14:paraId="1BACDBA9"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4.</w:t>
            </w:r>
          </w:p>
        </w:tc>
        <w:tc>
          <w:tcPr>
            <w:tcW w:w="2660" w:type="dxa"/>
            <w:tcBorders>
              <w:top w:val="single" w:sz="4" w:space="0" w:color="auto"/>
              <w:left w:val="single" w:sz="4" w:space="0" w:color="auto"/>
              <w:bottom w:val="single" w:sz="4" w:space="0" w:color="auto"/>
              <w:right w:val="single" w:sz="4" w:space="0" w:color="auto"/>
            </w:tcBorders>
            <w:hideMark/>
          </w:tcPr>
          <w:p w14:paraId="5173A71A"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Planowana operacja zakłada realizację celów środowiskowych lub klimatycznych</w:t>
            </w:r>
          </w:p>
        </w:tc>
        <w:tc>
          <w:tcPr>
            <w:tcW w:w="6870" w:type="dxa"/>
            <w:tcBorders>
              <w:top w:val="single" w:sz="4" w:space="0" w:color="auto"/>
              <w:left w:val="single" w:sz="4" w:space="0" w:color="auto"/>
              <w:bottom w:val="single" w:sz="4" w:space="0" w:color="auto"/>
              <w:right w:val="single" w:sz="4" w:space="0" w:color="auto"/>
            </w:tcBorders>
            <w:hideMark/>
          </w:tcPr>
          <w:p w14:paraId="5CDE7FF0" w14:textId="515F23F4" w:rsidR="0085091E" w:rsidRPr="00C660B3" w:rsidRDefault="0085091E" w:rsidP="000C147F">
            <w:pPr>
              <w:pStyle w:val="Default"/>
              <w:spacing w:line="276" w:lineRule="auto"/>
              <w:rPr>
                <w:rFonts w:ascii="Arial Narrow" w:hAnsi="Arial Narrow" w:cs="Times New Roman"/>
                <w:color w:val="auto"/>
                <w:sz w:val="22"/>
                <w:szCs w:val="22"/>
              </w:rPr>
            </w:pPr>
            <w:r w:rsidRPr="001221BE">
              <w:rPr>
                <w:rFonts w:ascii="Arial Narrow" w:hAnsi="Arial Narrow" w:cs="Times New Roman"/>
                <w:color w:val="auto"/>
                <w:sz w:val="22"/>
                <w:szCs w:val="22"/>
              </w:rPr>
              <w:t>Premiowane są operacje zakładające realizację celów środowiskowych lub klimatycznych zgodnych z celami przekrojowymi PROW -</w:t>
            </w:r>
            <w:r w:rsidRPr="001221BE">
              <w:rPr>
                <w:rFonts w:ascii="Arial Narrow" w:hAnsi="Arial Narrow" w:cs="Times New Roman"/>
                <w:b/>
                <w:color w:val="auto"/>
                <w:sz w:val="22"/>
                <w:szCs w:val="22"/>
              </w:rPr>
              <w:t xml:space="preserve"> </w:t>
            </w:r>
            <w:r w:rsidRPr="001221BE">
              <w:rPr>
                <w:rFonts w:ascii="Arial Narrow" w:hAnsi="Arial Narrow" w:cs="Times New Roman"/>
                <w:color w:val="auto"/>
                <w:sz w:val="22"/>
                <w:szCs w:val="22"/>
              </w:rPr>
              <w:t xml:space="preserve"> dotyczy to takich przypadków, gdy zakres operacji zakłada racjonalizację wykorzystania zasobów (np. wody, energii), zastosowanie rozwiązań infrastrukturalnych przyjaznych środowisku (np. odnawialnych źródeł energii), zarządzania inwestycją w sposób zmniejszający presję na środowisko i klimat (np. poprzez zmniejszenie emisji CO2), realizacji inwestycji z uwzględnieniem warunków środowiskowych i klimatycznych (analizy wpływu na środowisko i klimat). Kryterium będzie weryfikowane poprzez analizę zapisów wniosku o przyznanie pomocy oraz dokumentację dołączoną do wniosku.</w:t>
            </w:r>
          </w:p>
        </w:tc>
        <w:tc>
          <w:tcPr>
            <w:tcW w:w="4536" w:type="dxa"/>
            <w:tcBorders>
              <w:top w:val="single" w:sz="4" w:space="0" w:color="auto"/>
              <w:left w:val="single" w:sz="4" w:space="0" w:color="auto"/>
              <w:bottom w:val="single" w:sz="4" w:space="0" w:color="auto"/>
              <w:right w:val="single" w:sz="4" w:space="0" w:color="auto"/>
            </w:tcBorders>
            <w:hideMark/>
          </w:tcPr>
          <w:p w14:paraId="5EDEFED1" w14:textId="0E8C268A"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 xml:space="preserve">5 pkt – </w:t>
            </w:r>
            <w:r w:rsidR="00DE1753">
              <w:rPr>
                <w:rFonts w:ascii="Arial Narrow" w:hAnsi="Arial Narrow"/>
                <w:sz w:val="22"/>
                <w:szCs w:val="22"/>
              </w:rPr>
              <w:t>p</w:t>
            </w:r>
            <w:r w:rsidRPr="00C660B3">
              <w:rPr>
                <w:rFonts w:ascii="Arial Narrow" w:hAnsi="Arial Narrow"/>
                <w:sz w:val="22"/>
                <w:szCs w:val="22"/>
              </w:rPr>
              <w:t>lanowana operacja zakłada realizację celów środowiskowych lub klimatycznych</w:t>
            </w:r>
          </w:p>
          <w:p w14:paraId="2BE26F98" w14:textId="2C4BBC9C" w:rsidR="0085091E" w:rsidRPr="00C660B3" w:rsidRDefault="0085091E" w:rsidP="000C147F">
            <w:pPr>
              <w:spacing w:line="276" w:lineRule="auto"/>
              <w:rPr>
                <w:rFonts w:ascii="Arial Narrow" w:hAnsi="Arial Narrow"/>
                <w:b/>
                <w:sz w:val="22"/>
                <w:szCs w:val="22"/>
              </w:rPr>
            </w:pPr>
            <w:r w:rsidRPr="00C660B3">
              <w:rPr>
                <w:rFonts w:ascii="Arial Narrow" w:hAnsi="Arial Narrow"/>
                <w:sz w:val="22"/>
                <w:szCs w:val="22"/>
              </w:rPr>
              <w:t xml:space="preserve">0 pkt - </w:t>
            </w:r>
            <w:r w:rsidR="00DE1753">
              <w:rPr>
                <w:rFonts w:ascii="Arial Narrow" w:hAnsi="Arial Narrow"/>
                <w:sz w:val="22"/>
                <w:szCs w:val="22"/>
              </w:rPr>
              <w:t>p</w:t>
            </w:r>
            <w:r w:rsidRPr="00C660B3">
              <w:rPr>
                <w:rFonts w:ascii="Arial Narrow" w:hAnsi="Arial Narrow"/>
                <w:sz w:val="22"/>
                <w:szCs w:val="22"/>
              </w:rPr>
              <w:t>lanowana operacja nie zakłada realizację celów środowiskowych lub klimatycznych</w:t>
            </w:r>
          </w:p>
        </w:tc>
      </w:tr>
      <w:tr w:rsidR="0085091E" w:rsidRPr="00C660B3" w14:paraId="2BB91A7B" w14:textId="77777777" w:rsidTr="000C147F">
        <w:tc>
          <w:tcPr>
            <w:tcW w:w="530" w:type="dxa"/>
            <w:tcBorders>
              <w:top w:val="single" w:sz="4" w:space="0" w:color="auto"/>
              <w:left w:val="single" w:sz="4" w:space="0" w:color="auto"/>
              <w:bottom w:val="single" w:sz="4" w:space="0" w:color="auto"/>
              <w:right w:val="single" w:sz="4" w:space="0" w:color="auto"/>
            </w:tcBorders>
            <w:hideMark/>
          </w:tcPr>
          <w:p w14:paraId="2FDF94F0"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5.</w:t>
            </w:r>
          </w:p>
        </w:tc>
        <w:tc>
          <w:tcPr>
            <w:tcW w:w="2660" w:type="dxa"/>
            <w:tcBorders>
              <w:top w:val="single" w:sz="4" w:space="0" w:color="auto"/>
              <w:left w:val="single" w:sz="4" w:space="0" w:color="auto"/>
              <w:bottom w:val="single" w:sz="4" w:space="0" w:color="auto"/>
              <w:right w:val="single" w:sz="4" w:space="0" w:color="auto"/>
            </w:tcBorders>
            <w:hideMark/>
          </w:tcPr>
          <w:p w14:paraId="2F617E8D"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Operacja zakłada promocję LGD i LSR</w:t>
            </w:r>
          </w:p>
        </w:tc>
        <w:tc>
          <w:tcPr>
            <w:tcW w:w="6870" w:type="dxa"/>
            <w:tcBorders>
              <w:top w:val="single" w:sz="4" w:space="0" w:color="auto"/>
              <w:left w:val="single" w:sz="4" w:space="0" w:color="auto"/>
              <w:bottom w:val="single" w:sz="4" w:space="0" w:color="auto"/>
              <w:right w:val="single" w:sz="4" w:space="0" w:color="auto"/>
            </w:tcBorders>
            <w:hideMark/>
          </w:tcPr>
          <w:p w14:paraId="4A40A603"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Kryterium premiuje operacje, które będą promować współfinansowanie ze środków UE w ramach LSR z zastosowaniem logotypów i napisów określonych w wytycznych z zakresu promocji projektów realizowanych ze środków PROW 2014-</w:t>
            </w:r>
            <w:r w:rsidRPr="00C660B3">
              <w:rPr>
                <w:rFonts w:ascii="Arial Narrow" w:hAnsi="Arial Narrow"/>
                <w:sz w:val="22"/>
                <w:szCs w:val="22"/>
              </w:rPr>
              <w:lastRenderedPageBreak/>
              <w:t>2020 oraz logo LGD Ziemia Gotyku. Kryterium będzie weryfikowane w oparciu o oświadczenie Wnioskodawcy w zakresie zakładanych form promocji projektu.</w:t>
            </w:r>
          </w:p>
          <w:p w14:paraId="2D2DA32C"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Koszt promocji LGD i LSR nie jest kosztem kwalifikowalnym.</w:t>
            </w:r>
          </w:p>
        </w:tc>
        <w:tc>
          <w:tcPr>
            <w:tcW w:w="4536" w:type="dxa"/>
            <w:tcBorders>
              <w:top w:val="single" w:sz="4" w:space="0" w:color="auto"/>
              <w:left w:val="single" w:sz="4" w:space="0" w:color="auto"/>
              <w:bottom w:val="single" w:sz="4" w:space="0" w:color="auto"/>
              <w:right w:val="single" w:sz="4" w:space="0" w:color="auto"/>
            </w:tcBorders>
          </w:tcPr>
          <w:p w14:paraId="4AD99FE8"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lastRenderedPageBreak/>
              <w:t xml:space="preserve">5 pkt. - promocja na stronie internetowej wnioskodawcy </w:t>
            </w:r>
          </w:p>
          <w:p w14:paraId="19D867B7"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5 pkt. – promocja w formie artykułu w prasie lokalnej</w:t>
            </w:r>
          </w:p>
          <w:p w14:paraId="1E0FA88E"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0 pkt. – operacja nie zakłada promocji LGD i LSR</w:t>
            </w:r>
          </w:p>
          <w:p w14:paraId="59C21797" w14:textId="77777777" w:rsidR="0085091E" w:rsidRPr="00C660B3" w:rsidRDefault="0085091E" w:rsidP="000C147F">
            <w:pPr>
              <w:spacing w:line="276" w:lineRule="auto"/>
              <w:rPr>
                <w:rFonts w:ascii="Arial Narrow" w:hAnsi="Arial Narrow"/>
                <w:sz w:val="22"/>
                <w:szCs w:val="22"/>
              </w:rPr>
            </w:pPr>
          </w:p>
          <w:p w14:paraId="060FEB0E"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Maksymalna liczba punktów – 10pkt.</w:t>
            </w:r>
          </w:p>
        </w:tc>
      </w:tr>
      <w:tr w:rsidR="0085091E" w:rsidRPr="00C660B3" w14:paraId="1C895566" w14:textId="77777777" w:rsidTr="000C147F">
        <w:tc>
          <w:tcPr>
            <w:tcW w:w="530" w:type="dxa"/>
            <w:tcBorders>
              <w:top w:val="single" w:sz="4" w:space="0" w:color="auto"/>
              <w:left w:val="single" w:sz="4" w:space="0" w:color="auto"/>
              <w:bottom w:val="single" w:sz="4" w:space="0" w:color="auto"/>
              <w:right w:val="single" w:sz="4" w:space="0" w:color="auto"/>
            </w:tcBorders>
            <w:hideMark/>
          </w:tcPr>
          <w:p w14:paraId="7739A278"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lastRenderedPageBreak/>
              <w:t>6.</w:t>
            </w:r>
          </w:p>
        </w:tc>
        <w:tc>
          <w:tcPr>
            <w:tcW w:w="2660" w:type="dxa"/>
            <w:tcBorders>
              <w:top w:val="single" w:sz="4" w:space="0" w:color="auto"/>
              <w:left w:val="single" w:sz="4" w:space="0" w:color="auto"/>
              <w:bottom w:val="single" w:sz="4" w:space="0" w:color="auto"/>
              <w:right w:val="single" w:sz="4" w:space="0" w:color="auto"/>
            </w:tcBorders>
            <w:hideMark/>
          </w:tcPr>
          <w:p w14:paraId="791AC1DD"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Realizacja operacji wzmocni potencjał turystyczny obszaru</w:t>
            </w:r>
          </w:p>
        </w:tc>
        <w:tc>
          <w:tcPr>
            <w:tcW w:w="6870" w:type="dxa"/>
            <w:tcBorders>
              <w:top w:val="single" w:sz="4" w:space="0" w:color="auto"/>
              <w:left w:val="single" w:sz="4" w:space="0" w:color="auto"/>
              <w:bottom w:val="single" w:sz="4" w:space="0" w:color="auto"/>
              <w:right w:val="single" w:sz="4" w:space="0" w:color="auto"/>
            </w:tcBorders>
            <w:hideMark/>
          </w:tcPr>
          <w:p w14:paraId="128C2743"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Kryterium preferuje operacje zlokalizowane w miejscowościach charakteryzujących się bogatymi zasobami dziedzictwa przyrodniczego, historycznego i kulturowego tj. miejscowościach gdzie znajdują się zabytki, miejsca pamięci historycznej, pomniki przyrody i inne formy ochrony przyrody lub/i w miejscowościach znajdujących się na szlakach turystycznych i rowerowych. W przypadku gdy operacja obejmuje kilka miejscowości, co najmniej 1 miejscowość musi spełniać kryterium.</w:t>
            </w:r>
          </w:p>
          <w:p w14:paraId="25CADF14"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 xml:space="preserve">Kryterium będzie weryfikowane poprzez analizę zapisów wniosku o przyznanie pomocy oraz uzasadnienie Wnioskodawcy. </w:t>
            </w:r>
          </w:p>
        </w:tc>
        <w:tc>
          <w:tcPr>
            <w:tcW w:w="4536" w:type="dxa"/>
            <w:tcBorders>
              <w:top w:val="single" w:sz="4" w:space="0" w:color="auto"/>
              <w:left w:val="single" w:sz="4" w:space="0" w:color="auto"/>
              <w:bottom w:val="single" w:sz="4" w:space="0" w:color="auto"/>
              <w:right w:val="single" w:sz="4" w:space="0" w:color="auto"/>
            </w:tcBorders>
            <w:hideMark/>
          </w:tcPr>
          <w:p w14:paraId="72DCBC68"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 xml:space="preserve">5 pkt. – operacja jest zlokalizowana w miejscowościach charakteryzujących się bogatymi zasobami dziedzictwa przyrodniczego, historycznego i kulturowego tj. miejscowościach gdzie znajdują się zabytki, miejsca pamięci historycznej, pomniki przyrody i inne formy ochrony przyrody lub/i w miejscowościach znajdujących się na szlakach turystycznych i rowerowych. </w:t>
            </w:r>
          </w:p>
          <w:p w14:paraId="1934E030"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0 pkt. – operacja nie jest zlokalizowana w miejscowościach charakteryzujących się bogatymi zasobami dziedzictwa przyrodniczego, historycznego i kulturowego tj. miejscowościach gdzie znajdują się zabytki, miejsca pamięci historycznej, pomniki przyrody i inne formy ochrony przyrody lub/i w miejscowościach znajdujących się na szlakach turystycznych i rowerowych.</w:t>
            </w:r>
          </w:p>
        </w:tc>
      </w:tr>
      <w:tr w:rsidR="0085091E" w:rsidRPr="00C660B3" w14:paraId="7DEFA5AE" w14:textId="77777777" w:rsidTr="000C147F">
        <w:tc>
          <w:tcPr>
            <w:tcW w:w="530" w:type="dxa"/>
            <w:tcBorders>
              <w:top w:val="single" w:sz="4" w:space="0" w:color="auto"/>
              <w:left w:val="single" w:sz="4" w:space="0" w:color="auto"/>
              <w:bottom w:val="single" w:sz="4" w:space="0" w:color="auto"/>
              <w:right w:val="single" w:sz="4" w:space="0" w:color="auto"/>
            </w:tcBorders>
            <w:hideMark/>
          </w:tcPr>
          <w:p w14:paraId="5B9DFA3A"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7.</w:t>
            </w:r>
          </w:p>
        </w:tc>
        <w:tc>
          <w:tcPr>
            <w:tcW w:w="2660" w:type="dxa"/>
            <w:tcBorders>
              <w:top w:val="single" w:sz="4" w:space="0" w:color="auto"/>
              <w:left w:val="single" w:sz="4" w:space="0" w:color="auto"/>
              <w:bottom w:val="single" w:sz="4" w:space="0" w:color="auto"/>
              <w:right w:val="single" w:sz="4" w:space="0" w:color="auto"/>
            </w:tcBorders>
            <w:hideMark/>
          </w:tcPr>
          <w:p w14:paraId="56956A8C" w14:textId="77777777" w:rsidR="0085091E" w:rsidRPr="00C660B3" w:rsidRDefault="0085091E" w:rsidP="000C147F">
            <w:pPr>
              <w:spacing w:line="276" w:lineRule="auto"/>
              <w:rPr>
                <w:rFonts w:ascii="Arial Narrow" w:hAnsi="Arial Narrow"/>
                <w:b/>
                <w:sz w:val="22"/>
                <w:szCs w:val="22"/>
              </w:rPr>
            </w:pPr>
            <w:r w:rsidRPr="00C660B3">
              <w:rPr>
                <w:rFonts w:ascii="Arial Narrow" w:hAnsi="Arial Narrow"/>
                <w:b/>
                <w:sz w:val="22"/>
                <w:szCs w:val="22"/>
              </w:rPr>
              <w:t>Wnioskodawca skorzystał z  doradztwa świadczonego przez LGD w zakresie wniosku o przyznanie pomocy</w:t>
            </w:r>
          </w:p>
        </w:tc>
        <w:tc>
          <w:tcPr>
            <w:tcW w:w="6870" w:type="dxa"/>
            <w:tcBorders>
              <w:top w:val="single" w:sz="4" w:space="0" w:color="auto"/>
              <w:left w:val="single" w:sz="4" w:space="0" w:color="auto"/>
              <w:bottom w:val="single" w:sz="4" w:space="0" w:color="auto"/>
              <w:right w:val="single" w:sz="4" w:space="0" w:color="auto"/>
            </w:tcBorders>
            <w:hideMark/>
          </w:tcPr>
          <w:p w14:paraId="3D2550C8" w14:textId="77777777" w:rsidR="0085091E" w:rsidRPr="001221BE" w:rsidRDefault="0085091E" w:rsidP="000C147F">
            <w:pPr>
              <w:spacing w:line="276" w:lineRule="auto"/>
              <w:rPr>
                <w:rFonts w:ascii="Arial Narrow" w:hAnsi="Arial Narrow"/>
                <w:sz w:val="22"/>
                <w:szCs w:val="22"/>
              </w:rPr>
            </w:pPr>
            <w:r w:rsidRPr="00C660B3">
              <w:rPr>
                <w:rFonts w:ascii="Arial Narrow" w:hAnsi="Arial Narrow"/>
                <w:sz w:val="22"/>
                <w:szCs w:val="22"/>
              </w:rPr>
              <w:t xml:space="preserve">Premiowanie operacji, które zostały skonsultowane w biurze LGD pod kątem spełniania kryteriów dostępu określonych w Programie oraz zgodności z kryteriami wyboru określonymi przez LGD w zakresie wypełnionego wniosku o przyznanie pomocy oraz załączników do wniosku. Kryterium uważa się za spełnione, gdy Wnioskodawca, pełnomocnik (pełnomocnictwo notarialne) lub osoba wskazana we wniosku o przyznanie pomocy jako osoba do kontaktu korzystał(-a) z bezpośredniego doradztwa pracowników biura LGD co najmniej 2 razy (kontakt osobisty). Warunkiem uznania usługi za doradztwo w zakresie sporządzania wniosku o przyznanie pomocy, a tym samym uzyskania 5 pkt. w ocenie wg lokalnych kryteriów wyboru, jest praca z doradcą nad Wnioskiem o przyznanie pomocy, który wypełniony został przez Wnioskodawcę.  Niespełnienie wymogu </w:t>
            </w:r>
            <w:r w:rsidRPr="001221BE">
              <w:rPr>
                <w:rFonts w:ascii="Arial Narrow" w:hAnsi="Arial Narrow"/>
                <w:sz w:val="22"/>
                <w:szCs w:val="22"/>
              </w:rPr>
              <w:lastRenderedPageBreak/>
              <w:t>„pracy nad wnioskiem”, klasyfikuje doradztwo LGD jako usługę informacyjną, co jest jednoznaczne z brakiem możliwości uzyskania punktów w ramach kryterium.</w:t>
            </w:r>
          </w:p>
          <w:p w14:paraId="5B98CCEA" w14:textId="77777777" w:rsidR="0085091E" w:rsidRPr="00C660B3" w:rsidRDefault="0085091E" w:rsidP="000C147F">
            <w:pPr>
              <w:spacing w:line="276" w:lineRule="auto"/>
              <w:rPr>
                <w:rFonts w:ascii="Arial Narrow" w:hAnsi="Arial Narrow"/>
                <w:sz w:val="22"/>
                <w:szCs w:val="22"/>
              </w:rPr>
            </w:pPr>
            <w:r w:rsidRPr="001221BE">
              <w:rPr>
                <w:rFonts w:ascii="Arial Narrow" w:hAnsi="Arial Narrow"/>
                <w:sz w:val="22"/>
                <w:szCs w:val="22"/>
              </w:rPr>
              <w:t>Udzielone doradztwo dotyczy operacji, która podlega ocenie w ramach aktualnego naboru wniosków o przyznanie pomocy. Dokumentem poświadczającym skorzystanie z doradztwa jest REJESTR UDZIELONEGO DORADZTWA, gdzie wskazany jest konkretny numer naboru wniosków</w:t>
            </w:r>
            <w:r w:rsidR="005838C9" w:rsidRPr="001221BE">
              <w:rPr>
                <w:rFonts w:ascii="Arial Narrow" w:hAnsi="Arial Narrow"/>
                <w:sz w:val="22"/>
                <w:szCs w:val="22"/>
              </w:rPr>
              <w:t xml:space="preserve"> (aby uzyskać punkty z rejestru muszą wynikać min. 2 spotkania z doradcą w tym min. 1 w zakresie wniosku o przyznanie pomocy)</w:t>
            </w:r>
            <w:r w:rsidRPr="001221BE">
              <w:rPr>
                <w:rFonts w:ascii="Arial Narrow" w:hAnsi="Arial Narrow"/>
                <w:sz w:val="22"/>
                <w:szCs w:val="22"/>
              </w:rPr>
              <w:t>.</w:t>
            </w:r>
          </w:p>
        </w:tc>
        <w:tc>
          <w:tcPr>
            <w:tcW w:w="4536" w:type="dxa"/>
            <w:tcBorders>
              <w:top w:val="single" w:sz="4" w:space="0" w:color="auto"/>
              <w:left w:val="single" w:sz="4" w:space="0" w:color="auto"/>
              <w:bottom w:val="single" w:sz="4" w:space="0" w:color="auto"/>
              <w:right w:val="single" w:sz="4" w:space="0" w:color="auto"/>
            </w:tcBorders>
            <w:hideMark/>
          </w:tcPr>
          <w:p w14:paraId="0FFA190F" w14:textId="77777777" w:rsidR="0085091E" w:rsidRPr="00C660B3" w:rsidRDefault="0085091E" w:rsidP="000C147F">
            <w:pPr>
              <w:rPr>
                <w:rFonts w:ascii="Arial Narrow" w:hAnsi="Arial Narrow"/>
                <w:sz w:val="22"/>
                <w:szCs w:val="22"/>
              </w:rPr>
            </w:pPr>
            <w:r w:rsidRPr="00C660B3">
              <w:rPr>
                <w:rFonts w:ascii="Arial Narrow" w:hAnsi="Arial Narrow"/>
                <w:sz w:val="22"/>
                <w:szCs w:val="22"/>
              </w:rPr>
              <w:lastRenderedPageBreak/>
              <w:t>5 pkt. - Wnioskodawca skorzystał z  doradztwa świadczonego przez LGD w zakresie wniosku o przyznanie pomocy</w:t>
            </w:r>
          </w:p>
          <w:p w14:paraId="08A00515" w14:textId="77777777" w:rsidR="0085091E" w:rsidRPr="00C660B3" w:rsidRDefault="0085091E" w:rsidP="000C147F">
            <w:pPr>
              <w:spacing w:line="276" w:lineRule="auto"/>
              <w:rPr>
                <w:rFonts w:ascii="Arial Narrow" w:hAnsi="Arial Narrow"/>
                <w:sz w:val="22"/>
                <w:szCs w:val="22"/>
              </w:rPr>
            </w:pPr>
            <w:r w:rsidRPr="00C660B3">
              <w:rPr>
                <w:rFonts w:ascii="Arial Narrow" w:hAnsi="Arial Narrow"/>
                <w:sz w:val="22"/>
                <w:szCs w:val="22"/>
              </w:rPr>
              <w:t xml:space="preserve">0 pkt. -  Wnioskodawca nie skorzystał z  doradztwa świadczonego przez LGD </w:t>
            </w:r>
            <w:r w:rsidRPr="00C660B3">
              <w:rPr>
                <w:rFonts w:ascii="Arial Narrow" w:hAnsi="Arial Narrow"/>
                <w:b/>
                <w:sz w:val="22"/>
                <w:szCs w:val="22"/>
              </w:rPr>
              <w:t xml:space="preserve">w </w:t>
            </w:r>
            <w:r w:rsidRPr="00C660B3">
              <w:rPr>
                <w:rFonts w:ascii="Arial Narrow" w:hAnsi="Arial Narrow"/>
                <w:sz w:val="22"/>
                <w:szCs w:val="22"/>
              </w:rPr>
              <w:t>zakresie wniosku o przyznanie pomocy</w:t>
            </w:r>
          </w:p>
        </w:tc>
      </w:tr>
    </w:tbl>
    <w:p w14:paraId="6DB4071C" w14:textId="77777777" w:rsidR="00E55B34" w:rsidRPr="00C660B3" w:rsidRDefault="00E55B34" w:rsidP="00E55B34">
      <w:pPr>
        <w:rPr>
          <w:rFonts w:ascii="Arial Narrow" w:hAnsi="Arial Narrow"/>
          <w:b/>
          <w:sz w:val="22"/>
          <w:szCs w:val="22"/>
        </w:rPr>
      </w:pPr>
      <w:r w:rsidRPr="00C660B3">
        <w:rPr>
          <w:rFonts w:ascii="Arial Narrow" w:hAnsi="Arial Narrow"/>
          <w:b/>
          <w:sz w:val="22"/>
          <w:szCs w:val="22"/>
        </w:rPr>
        <w:t xml:space="preserve">Maksymalna liczba punktów:  50 pkt           Minimalna liczba punktów: 20 pkt </w:t>
      </w:r>
    </w:p>
    <w:p w14:paraId="2E81A39A" w14:textId="77777777" w:rsidR="00E55B34" w:rsidRPr="00C660B3" w:rsidRDefault="00E55B34" w:rsidP="00E55B34">
      <w:pPr>
        <w:rPr>
          <w:rFonts w:ascii="Arial Narrow" w:hAnsi="Arial Narrow"/>
          <w:sz w:val="22"/>
          <w:szCs w:val="22"/>
        </w:rPr>
      </w:pPr>
    </w:p>
    <w:p w14:paraId="3E6E0A1C" w14:textId="77777777" w:rsidR="000C147F" w:rsidRPr="00C660B3" w:rsidRDefault="000C147F" w:rsidP="000C147F">
      <w:pPr>
        <w:pBdr>
          <w:top w:val="single" w:sz="4" w:space="1" w:color="auto"/>
          <w:left w:val="single" w:sz="4" w:space="4" w:color="auto"/>
          <w:bottom w:val="single" w:sz="4" w:space="1" w:color="auto"/>
          <w:right w:val="single" w:sz="4" w:space="4" w:color="auto"/>
        </w:pBdr>
        <w:shd w:val="clear" w:color="auto" w:fill="FFC000"/>
        <w:rPr>
          <w:rFonts w:ascii="Arial Narrow" w:hAnsi="Arial Narrow"/>
          <w:sz w:val="22"/>
          <w:szCs w:val="22"/>
        </w:rPr>
      </w:pPr>
      <w:r w:rsidRPr="00C660B3">
        <w:rPr>
          <w:rFonts w:ascii="Arial Narrow" w:hAnsi="Arial Narrow"/>
          <w:b/>
          <w:sz w:val="22"/>
          <w:szCs w:val="22"/>
        </w:rPr>
        <w:t xml:space="preserve">Opis powiązania kryteriów z diagnozą: </w:t>
      </w:r>
      <w:r w:rsidRPr="00C660B3">
        <w:rPr>
          <w:rFonts w:ascii="Arial Narrow" w:hAnsi="Arial Narrow"/>
          <w:sz w:val="22"/>
          <w:szCs w:val="22"/>
        </w:rPr>
        <w:t xml:space="preserve">kryterium dotyczące dostosowania do potrzeb osób niepełnosprawnych ma przeciwdziałać problemom tych osób opisanym i wskazanym w diagnozie, zaliczanych do grup defaworyzowanych. Natomiast preferowanie projektów, które wzmocnią potencjał turystyczny obszaru odnoszą się do atrakcyjności turystycznej obszaru LSR opisanej w diagnozie.  </w:t>
      </w:r>
      <w:r w:rsidRPr="00C660B3">
        <w:rPr>
          <w:rFonts w:ascii="Arial Narrow" w:hAnsi="Arial Narrow"/>
          <w:b/>
          <w:sz w:val="22"/>
          <w:szCs w:val="22"/>
        </w:rPr>
        <w:t xml:space="preserve">Wskazanie bezpośredniego odniesienia kryteriów do wskaźników produktu i rezultatu: </w:t>
      </w:r>
      <w:r w:rsidRPr="00C660B3">
        <w:rPr>
          <w:rFonts w:ascii="Arial Narrow" w:hAnsi="Arial Narrow"/>
          <w:sz w:val="22"/>
          <w:szCs w:val="22"/>
        </w:rPr>
        <w:t>Premiowane operacji zakładających niższą kwotę dofinansowania.</w:t>
      </w:r>
    </w:p>
    <w:p w14:paraId="1E86B2BC" w14:textId="77777777" w:rsidR="00E55B34" w:rsidRPr="00C660B3" w:rsidRDefault="00E55B34" w:rsidP="00E55B34">
      <w:pPr>
        <w:rPr>
          <w:rFonts w:ascii="Arial Narrow" w:hAnsi="Arial Narrow"/>
          <w:sz w:val="22"/>
          <w:szCs w:val="22"/>
        </w:rPr>
      </w:pPr>
    </w:p>
    <w:p w14:paraId="3083929E" w14:textId="77777777" w:rsidR="000C147F" w:rsidRPr="00C660B3" w:rsidRDefault="000C147F" w:rsidP="000C147F">
      <w:pPr>
        <w:rPr>
          <w:rFonts w:ascii="Arial Narrow" w:hAnsi="Arial Narrow"/>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0802"/>
      </w:tblGrid>
      <w:tr w:rsidR="000C147F" w:rsidRPr="00C660B3" w14:paraId="6209B8E3" w14:textId="77777777" w:rsidTr="000C147F">
        <w:tc>
          <w:tcPr>
            <w:tcW w:w="3227" w:type="dxa"/>
            <w:shd w:val="clear" w:color="auto" w:fill="BFBFBF"/>
          </w:tcPr>
          <w:p w14:paraId="429C7357" w14:textId="77777777" w:rsidR="000C147F" w:rsidRPr="00C660B3" w:rsidRDefault="000C147F" w:rsidP="000C147F">
            <w:pPr>
              <w:rPr>
                <w:rFonts w:ascii="Arial Narrow" w:hAnsi="Arial Narrow"/>
                <w:b/>
              </w:rPr>
            </w:pPr>
            <w:r w:rsidRPr="00C660B3">
              <w:rPr>
                <w:rFonts w:ascii="Arial Narrow" w:hAnsi="Arial Narrow"/>
                <w:b/>
              </w:rPr>
              <w:t xml:space="preserve">Nazwa przedsięwzięcia </w:t>
            </w:r>
          </w:p>
        </w:tc>
        <w:tc>
          <w:tcPr>
            <w:tcW w:w="10802" w:type="dxa"/>
            <w:shd w:val="clear" w:color="auto" w:fill="BFBFBF"/>
          </w:tcPr>
          <w:p w14:paraId="0701B670" w14:textId="77777777" w:rsidR="000C147F" w:rsidRPr="00C660B3" w:rsidRDefault="000C147F" w:rsidP="000C147F">
            <w:pPr>
              <w:ind w:left="708"/>
              <w:rPr>
                <w:rFonts w:ascii="Arial Narrow" w:hAnsi="Arial Narrow"/>
                <w:b/>
              </w:rPr>
            </w:pPr>
            <w:r w:rsidRPr="00C660B3">
              <w:rPr>
                <w:rFonts w:ascii="Arial Narrow" w:hAnsi="Arial Narrow"/>
                <w:b/>
              </w:rPr>
              <w:t>3.2.1. „LOKALNE OŚRODKI WŁĄCZENIA SPOŁECZNEGO”</w:t>
            </w:r>
          </w:p>
          <w:p w14:paraId="67C09464" w14:textId="77777777" w:rsidR="000C147F" w:rsidRPr="00C660B3" w:rsidRDefault="000C147F" w:rsidP="000C147F">
            <w:pPr>
              <w:rPr>
                <w:rFonts w:ascii="Arial Narrow" w:hAnsi="Arial Narrow"/>
                <w:b/>
              </w:rPr>
            </w:pPr>
          </w:p>
        </w:tc>
      </w:tr>
      <w:tr w:rsidR="000C147F" w:rsidRPr="00C660B3" w14:paraId="07AB6618" w14:textId="77777777" w:rsidTr="000C147F">
        <w:tc>
          <w:tcPr>
            <w:tcW w:w="3227" w:type="dxa"/>
            <w:shd w:val="clear" w:color="auto" w:fill="auto"/>
          </w:tcPr>
          <w:p w14:paraId="2A06C045" w14:textId="77777777" w:rsidR="000C147F" w:rsidRPr="00C660B3" w:rsidRDefault="000C147F" w:rsidP="000C147F">
            <w:pPr>
              <w:rPr>
                <w:rFonts w:ascii="Arial Narrow" w:hAnsi="Arial Narrow"/>
                <w:b/>
              </w:rPr>
            </w:pPr>
            <w:r w:rsidRPr="00C660B3">
              <w:rPr>
                <w:rFonts w:ascii="Arial Narrow" w:hAnsi="Arial Narrow"/>
                <w:b/>
              </w:rPr>
              <w:t xml:space="preserve">Zgodność z celem ogólnym: </w:t>
            </w:r>
          </w:p>
        </w:tc>
        <w:tc>
          <w:tcPr>
            <w:tcW w:w="10802" w:type="dxa"/>
            <w:shd w:val="clear" w:color="auto" w:fill="auto"/>
          </w:tcPr>
          <w:p w14:paraId="600AEECE" w14:textId="77777777" w:rsidR="000C147F" w:rsidRPr="00C660B3" w:rsidRDefault="000C147F" w:rsidP="000C147F">
            <w:pPr>
              <w:pStyle w:val="Bezodstpw"/>
              <w:rPr>
                <w:rFonts w:ascii="Arial Narrow" w:hAnsi="Arial Narrow"/>
              </w:rPr>
            </w:pPr>
          </w:p>
          <w:p w14:paraId="1E784994" w14:textId="77777777" w:rsidR="000C147F" w:rsidRPr="00C660B3" w:rsidRDefault="000C147F" w:rsidP="000C147F">
            <w:pPr>
              <w:pStyle w:val="Bezodstpw"/>
              <w:rPr>
                <w:rFonts w:ascii="Arial Narrow" w:hAnsi="Arial Narrow"/>
                <w:b/>
              </w:rPr>
            </w:pPr>
            <w:r w:rsidRPr="00C660B3">
              <w:rPr>
                <w:rFonts w:ascii="Arial Narrow" w:hAnsi="Arial Narrow"/>
              </w:rPr>
              <w:t xml:space="preserve">3.Podniesienie poziomu kapitału społecznego na obszarze LSR </w:t>
            </w:r>
          </w:p>
        </w:tc>
      </w:tr>
      <w:tr w:rsidR="000C147F" w:rsidRPr="00C660B3" w14:paraId="02E40A95" w14:textId="77777777" w:rsidTr="000C147F">
        <w:tc>
          <w:tcPr>
            <w:tcW w:w="3227" w:type="dxa"/>
            <w:shd w:val="clear" w:color="auto" w:fill="auto"/>
          </w:tcPr>
          <w:p w14:paraId="55786A74" w14:textId="77777777" w:rsidR="000C147F" w:rsidRPr="00C660B3" w:rsidRDefault="000C147F" w:rsidP="000C147F">
            <w:pPr>
              <w:rPr>
                <w:rFonts w:ascii="Arial Narrow" w:hAnsi="Arial Narrow"/>
                <w:b/>
              </w:rPr>
            </w:pPr>
            <w:r w:rsidRPr="00C660B3">
              <w:rPr>
                <w:rFonts w:ascii="Arial Narrow" w:hAnsi="Arial Narrow"/>
                <w:b/>
              </w:rPr>
              <w:t>Zgodność z celem szczegółowym:</w:t>
            </w:r>
          </w:p>
        </w:tc>
        <w:tc>
          <w:tcPr>
            <w:tcW w:w="10802" w:type="dxa"/>
            <w:shd w:val="clear" w:color="auto" w:fill="auto"/>
          </w:tcPr>
          <w:p w14:paraId="0798C5C7" w14:textId="77777777" w:rsidR="000C147F" w:rsidRPr="00C660B3" w:rsidRDefault="000C147F" w:rsidP="000C147F">
            <w:pPr>
              <w:pStyle w:val="Akapitzlist"/>
              <w:numPr>
                <w:ilvl w:val="1"/>
                <w:numId w:val="2"/>
              </w:numPr>
              <w:contextualSpacing/>
              <w:rPr>
                <w:rFonts w:ascii="Arial Narrow" w:hAnsi="Arial Narrow"/>
                <w:bCs/>
              </w:rPr>
            </w:pPr>
            <w:r w:rsidRPr="00C660B3">
              <w:rPr>
                <w:rFonts w:ascii="Arial Narrow" w:hAnsi="Arial Narrow"/>
              </w:rPr>
              <w:t>Zwiększenie aktywności społeczno-zawodowej osób zagrożonych ubóstwem i wykluczeniem społecznym</w:t>
            </w:r>
            <w:r w:rsidRPr="00C660B3">
              <w:rPr>
                <w:rFonts w:ascii="Arial Narrow" w:hAnsi="Arial Narrow"/>
                <w:bCs/>
              </w:rPr>
              <w:t xml:space="preserve"> do 2023 roku</w:t>
            </w:r>
          </w:p>
          <w:p w14:paraId="0AE80A69" w14:textId="77777777" w:rsidR="000C147F" w:rsidRPr="00C660B3" w:rsidRDefault="000C147F" w:rsidP="000C147F">
            <w:pPr>
              <w:rPr>
                <w:rFonts w:ascii="Arial Narrow" w:hAnsi="Arial Narrow"/>
                <w:b/>
              </w:rPr>
            </w:pPr>
          </w:p>
        </w:tc>
      </w:tr>
      <w:tr w:rsidR="000C147F" w:rsidRPr="00C660B3" w14:paraId="566D6FA4" w14:textId="77777777" w:rsidTr="000C147F">
        <w:tc>
          <w:tcPr>
            <w:tcW w:w="3227" w:type="dxa"/>
            <w:shd w:val="clear" w:color="auto" w:fill="auto"/>
          </w:tcPr>
          <w:p w14:paraId="01769E98" w14:textId="77777777" w:rsidR="000C147F" w:rsidRPr="00C660B3" w:rsidRDefault="000C147F" w:rsidP="000C147F">
            <w:pPr>
              <w:rPr>
                <w:rFonts w:ascii="Arial Narrow" w:hAnsi="Arial Narrow"/>
                <w:b/>
              </w:rPr>
            </w:pPr>
            <w:r w:rsidRPr="00C660B3">
              <w:rPr>
                <w:rFonts w:ascii="Arial Narrow" w:hAnsi="Arial Narrow"/>
                <w:b/>
              </w:rPr>
              <w:t xml:space="preserve">Zgodność z warunkami przyznania pomocy określonymi w RPO WK-P 2014-2020 </w:t>
            </w:r>
          </w:p>
        </w:tc>
        <w:tc>
          <w:tcPr>
            <w:tcW w:w="10802" w:type="dxa"/>
            <w:shd w:val="clear" w:color="auto" w:fill="auto"/>
          </w:tcPr>
          <w:p w14:paraId="3EAEE3FE" w14:textId="77777777" w:rsidR="000C147F" w:rsidRPr="00C660B3" w:rsidRDefault="000C147F" w:rsidP="000C147F">
            <w:pPr>
              <w:pStyle w:val="Default"/>
              <w:rPr>
                <w:rFonts w:ascii="Arial Narrow" w:hAnsi="Arial Narrow" w:cs="Times New Roman"/>
                <w:color w:val="auto"/>
                <w:sz w:val="22"/>
                <w:szCs w:val="22"/>
              </w:rPr>
            </w:pPr>
            <w:r w:rsidRPr="00C660B3">
              <w:rPr>
                <w:rFonts w:ascii="Arial Narrow" w:hAnsi="Arial Narrow"/>
                <w:color w:val="auto"/>
                <w:sz w:val="22"/>
                <w:szCs w:val="22"/>
              </w:rPr>
              <w:t>W ramach LSR planowana jest aktywizacja społeczna i zawodowa osób zagrożonych ubóstwem i wykluczeniem społecznym zgodnych z typami projektów określonych w Szczegółowym Opisie Osi Priorytetowych Regionalnego Programu Operacyjnego Województwa Kujawsko-Pomorskiego na lata 2014-2020.</w:t>
            </w:r>
          </w:p>
        </w:tc>
      </w:tr>
    </w:tbl>
    <w:p w14:paraId="3F60D4A6" w14:textId="77777777" w:rsidR="00E55B34" w:rsidRPr="00C660B3" w:rsidRDefault="00E55B34" w:rsidP="00E55B34">
      <w:pPr>
        <w:rPr>
          <w:rFonts w:ascii="Arial Narrow" w:hAnsi="Arial Narrow"/>
          <w:sz w:val="22"/>
          <w:szCs w:val="22"/>
        </w:rPr>
      </w:pPr>
    </w:p>
    <w:p w14:paraId="00CAB7A1" w14:textId="77777777" w:rsidR="00E55B34" w:rsidRPr="00C660B3" w:rsidRDefault="00E55B34" w:rsidP="00E55B34">
      <w:pPr>
        <w:rPr>
          <w:rFonts w:ascii="Arial Narrow" w:hAnsi="Arial Narrow"/>
          <w:b/>
          <w:sz w:val="22"/>
          <w:szCs w:val="22"/>
        </w:rPr>
      </w:pPr>
      <w:r w:rsidRPr="00C660B3">
        <w:rPr>
          <w:rFonts w:ascii="Arial Narrow" w:hAnsi="Arial Narrow"/>
          <w:b/>
          <w:sz w:val="22"/>
          <w:szCs w:val="22"/>
        </w:rPr>
        <w:t>Kryteria dla przedsięwzięcia 3.2.1. „LOKALNE OŚRODKI WŁĄCZENIA SPOŁECZNEGO”</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90"/>
        <w:gridCol w:w="6097"/>
        <w:gridCol w:w="4820"/>
      </w:tblGrid>
      <w:tr w:rsidR="0085091E" w:rsidRPr="00C660B3" w14:paraId="5A721F8F" w14:textId="77777777" w:rsidTr="000C147F">
        <w:tc>
          <w:tcPr>
            <w:tcW w:w="522" w:type="dxa"/>
            <w:shd w:val="clear" w:color="auto" w:fill="BFBFBF"/>
          </w:tcPr>
          <w:p w14:paraId="7BF34E5C"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 xml:space="preserve">Lp. </w:t>
            </w:r>
          </w:p>
        </w:tc>
        <w:tc>
          <w:tcPr>
            <w:tcW w:w="2590" w:type="dxa"/>
            <w:shd w:val="clear" w:color="auto" w:fill="BFBFBF"/>
          </w:tcPr>
          <w:p w14:paraId="40122C70"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Nazwa kryterium</w:t>
            </w:r>
          </w:p>
        </w:tc>
        <w:tc>
          <w:tcPr>
            <w:tcW w:w="6097" w:type="dxa"/>
            <w:shd w:val="clear" w:color="auto" w:fill="BFBFBF"/>
          </w:tcPr>
          <w:p w14:paraId="143FA439"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Szczegółowy opis kryterium, sposób oceny wskazujący wymagania konieczne do spełnienia danego kryterium, definicje dodatkowe</w:t>
            </w:r>
          </w:p>
        </w:tc>
        <w:tc>
          <w:tcPr>
            <w:tcW w:w="4820" w:type="dxa"/>
            <w:shd w:val="clear" w:color="auto" w:fill="BFBFBF"/>
          </w:tcPr>
          <w:p w14:paraId="688BE8E2"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 xml:space="preserve">Punktacja </w:t>
            </w:r>
          </w:p>
        </w:tc>
      </w:tr>
      <w:tr w:rsidR="0085091E" w:rsidRPr="00C660B3" w14:paraId="6020FD13" w14:textId="77777777" w:rsidTr="000C147F">
        <w:tc>
          <w:tcPr>
            <w:tcW w:w="522" w:type="dxa"/>
            <w:shd w:val="clear" w:color="auto" w:fill="FFFFFF"/>
          </w:tcPr>
          <w:p w14:paraId="5FDD9069" w14:textId="75CACB8D" w:rsidR="0085091E" w:rsidRPr="00C660B3" w:rsidRDefault="001221BE" w:rsidP="000C147F">
            <w:pPr>
              <w:rPr>
                <w:rFonts w:ascii="Arial Narrow" w:hAnsi="Arial Narrow"/>
                <w:b/>
                <w:sz w:val="22"/>
                <w:szCs w:val="22"/>
              </w:rPr>
            </w:pPr>
            <w:r>
              <w:rPr>
                <w:rFonts w:ascii="Arial Narrow" w:hAnsi="Arial Narrow"/>
                <w:b/>
                <w:sz w:val="22"/>
                <w:szCs w:val="22"/>
              </w:rPr>
              <w:t>1</w:t>
            </w:r>
            <w:r w:rsidR="0085091E" w:rsidRPr="00C660B3">
              <w:rPr>
                <w:rFonts w:ascii="Arial Narrow" w:hAnsi="Arial Narrow"/>
                <w:b/>
                <w:sz w:val="22"/>
                <w:szCs w:val="22"/>
              </w:rPr>
              <w:t>.</w:t>
            </w:r>
          </w:p>
        </w:tc>
        <w:tc>
          <w:tcPr>
            <w:tcW w:w="2590" w:type="dxa"/>
            <w:shd w:val="clear" w:color="auto" w:fill="FFFFFF"/>
          </w:tcPr>
          <w:p w14:paraId="51F9FBC9"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 xml:space="preserve">Projekt zakłada współpracę z lokalną </w:t>
            </w:r>
            <w:r w:rsidRPr="00C660B3">
              <w:rPr>
                <w:rFonts w:ascii="Arial Narrow" w:hAnsi="Arial Narrow"/>
                <w:sz w:val="22"/>
                <w:szCs w:val="22"/>
              </w:rPr>
              <w:lastRenderedPageBreak/>
              <w:t xml:space="preserve">firmą/instytucją/organizacją w zakresie aktywizacji społecznej lub społeczno-zawodowej </w:t>
            </w:r>
          </w:p>
          <w:p w14:paraId="7E3D4095" w14:textId="77777777" w:rsidR="0085091E" w:rsidRPr="00C660B3" w:rsidRDefault="0085091E" w:rsidP="000C147F">
            <w:pPr>
              <w:rPr>
                <w:rFonts w:ascii="Arial Narrow" w:hAnsi="Arial Narrow"/>
                <w:b/>
                <w:strike/>
                <w:sz w:val="22"/>
                <w:szCs w:val="22"/>
              </w:rPr>
            </w:pPr>
          </w:p>
        </w:tc>
        <w:tc>
          <w:tcPr>
            <w:tcW w:w="6097" w:type="dxa"/>
            <w:shd w:val="clear" w:color="auto" w:fill="FFFFFF"/>
          </w:tcPr>
          <w:p w14:paraId="0EE389EB" w14:textId="77777777" w:rsidR="0085091E" w:rsidRPr="00C660B3" w:rsidRDefault="0085091E" w:rsidP="000C147F">
            <w:pPr>
              <w:rPr>
                <w:rFonts w:ascii="Arial Narrow" w:hAnsi="Arial Narrow"/>
                <w:sz w:val="22"/>
                <w:szCs w:val="22"/>
              </w:rPr>
            </w:pPr>
            <w:r w:rsidRPr="00C660B3">
              <w:rPr>
                <w:rFonts w:ascii="Arial Narrow" w:hAnsi="Arial Narrow"/>
                <w:sz w:val="22"/>
                <w:szCs w:val="22"/>
              </w:rPr>
              <w:lastRenderedPageBreak/>
              <w:t xml:space="preserve">Kryterium preferuje projekty dotyczące aktywizacji społecznej lub społeczno-zawodowej osób zagrożonych ubóstwem lub wykluczeniem </w:t>
            </w:r>
            <w:r w:rsidRPr="00C660B3">
              <w:rPr>
                <w:rFonts w:ascii="Arial Narrow" w:hAnsi="Arial Narrow"/>
                <w:sz w:val="22"/>
                <w:szCs w:val="22"/>
              </w:rPr>
              <w:lastRenderedPageBreak/>
              <w:t>społecznym (w tym szkolenia i podnoszące kompetencje i/lub dające nowe umiejętności zawodowe i społeczne), które odpowiadają na potrzeby lokalnych przedsiębiorców, instytucji lub organizacji społecznych.  Projekt zakłada współpracę z lokalną firmą/instytucją/organizacją w zakresie aktywizacji społeczno-zawodowej np. w formie stażu, praktyki zawodowej. Warunkiem spełnienia kryterium, będzie dołączenie do wniosku oświadczenia osoby upoważnionej do reprezentowania firmy/ instytucji/organizacji o gotowości współpracy w zakresie projektu.</w:t>
            </w:r>
          </w:p>
        </w:tc>
        <w:tc>
          <w:tcPr>
            <w:tcW w:w="4820" w:type="dxa"/>
            <w:shd w:val="clear" w:color="auto" w:fill="FFFFFF"/>
          </w:tcPr>
          <w:p w14:paraId="4A2EC487" w14:textId="77777777" w:rsidR="0085091E" w:rsidRPr="00C660B3" w:rsidRDefault="0085091E" w:rsidP="000C147F">
            <w:pPr>
              <w:rPr>
                <w:rFonts w:ascii="Arial Narrow" w:hAnsi="Arial Narrow"/>
                <w:sz w:val="22"/>
                <w:szCs w:val="22"/>
              </w:rPr>
            </w:pPr>
            <w:r w:rsidRPr="00C660B3">
              <w:rPr>
                <w:rFonts w:ascii="Arial Narrow" w:hAnsi="Arial Narrow"/>
                <w:sz w:val="22"/>
                <w:szCs w:val="22"/>
              </w:rPr>
              <w:lastRenderedPageBreak/>
              <w:t>5 pkt – tak</w:t>
            </w:r>
          </w:p>
          <w:p w14:paraId="7F3645CE" w14:textId="77777777" w:rsidR="0085091E" w:rsidRPr="00C660B3" w:rsidRDefault="0085091E" w:rsidP="000C147F">
            <w:pPr>
              <w:rPr>
                <w:rFonts w:ascii="Arial Narrow" w:hAnsi="Arial Narrow"/>
                <w:b/>
                <w:sz w:val="22"/>
                <w:szCs w:val="22"/>
              </w:rPr>
            </w:pPr>
            <w:r w:rsidRPr="00C660B3">
              <w:rPr>
                <w:rFonts w:ascii="Arial Narrow" w:hAnsi="Arial Narrow"/>
                <w:sz w:val="22"/>
                <w:szCs w:val="22"/>
              </w:rPr>
              <w:t>0 pkt – nie</w:t>
            </w:r>
          </w:p>
        </w:tc>
      </w:tr>
      <w:tr w:rsidR="0085091E" w:rsidRPr="00C660B3" w14:paraId="203ABC78" w14:textId="77777777" w:rsidTr="000C147F">
        <w:tc>
          <w:tcPr>
            <w:tcW w:w="522" w:type="dxa"/>
            <w:shd w:val="clear" w:color="auto" w:fill="FFFFFF"/>
          </w:tcPr>
          <w:p w14:paraId="6C99AAE0" w14:textId="77777777" w:rsidR="0085091E" w:rsidRPr="00C660B3" w:rsidRDefault="0085091E" w:rsidP="000C147F">
            <w:pPr>
              <w:rPr>
                <w:rFonts w:ascii="Arial Narrow" w:hAnsi="Arial Narrow"/>
                <w:b/>
                <w:strike/>
                <w:sz w:val="22"/>
                <w:szCs w:val="22"/>
              </w:rPr>
            </w:pPr>
          </w:p>
          <w:p w14:paraId="5E3D3F92" w14:textId="2CEF7079" w:rsidR="0085091E" w:rsidRPr="00C660B3" w:rsidRDefault="001221BE" w:rsidP="000C147F">
            <w:pPr>
              <w:rPr>
                <w:rFonts w:ascii="Arial Narrow" w:hAnsi="Arial Narrow"/>
                <w:b/>
                <w:sz w:val="22"/>
                <w:szCs w:val="22"/>
              </w:rPr>
            </w:pPr>
            <w:r>
              <w:rPr>
                <w:rFonts w:ascii="Arial Narrow" w:hAnsi="Arial Narrow"/>
                <w:b/>
                <w:sz w:val="22"/>
                <w:szCs w:val="22"/>
              </w:rPr>
              <w:t>2</w:t>
            </w:r>
            <w:r w:rsidR="0085091E" w:rsidRPr="00C660B3">
              <w:rPr>
                <w:rFonts w:ascii="Arial Narrow" w:hAnsi="Arial Narrow"/>
                <w:b/>
                <w:sz w:val="22"/>
                <w:szCs w:val="22"/>
              </w:rPr>
              <w:t>.</w:t>
            </w:r>
          </w:p>
        </w:tc>
        <w:tc>
          <w:tcPr>
            <w:tcW w:w="2590" w:type="dxa"/>
            <w:shd w:val="clear" w:color="auto" w:fill="FFFFFF"/>
          </w:tcPr>
          <w:p w14:paraId="6EBCA8F7"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Doświadczenie w realizacji projektów współfinansowanych z Unii Europejskiej</w:t>
            </w:r>
          </w:p>
        </w:tc>
        <w:tc>
          <w:tcPr>
            <w:tcW w:w="6097" w:type="dxa"/>
            <w:shd w:val="clear" w:color="auto" w:fill="FFFFFF"/>
          </w:tcPr>
          <w:p w14:paraId="56AAFF45"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Kryterium preferuje wnioskodawców posiadających  duże doświadczenie w realizacji projektów finansowanych z Unii Europejskiej. Doświadczony podmiot daje większe gwarancje osiągnięcia celów i wskaźników LSR w zakresie przedsięwzięcia 3.2.1.</w:t>
            </w:r>
          </w:p>
          <w:p w14:paraId="790FD780" w14:textId="77777777" w:rsidR="0085091E" w:rsidRPr="00C660B3" w:rsidRDefault="0085091E" w:rsidP="000C147F">
            <w:pPr>
              <w:rPr>
                <w:rFonts w:ascii="Arial Narrow" w:hAnsi="Arial Narrow"/>
                <w:b/>
                <w:sz w:val="22"/>
                <w:szCs w:val="22"/>
              </w:rPr>
            </w:pPr>
            <w:r w:rsidRPr="00C660B3">
              <w:rPr>
                <w:rFonts w:ascii="Arial Narrow" w:hAnsi="Arial Narrow"/>
                <w:sz w:val="22"/>
                <w:szCs w:val="22"/>
              </w:rPr>
              <w:t>Kryterium będzie weryfikowane na postawie dokumentów poświadczających realizację i rozliczenie projektów współfinansowanych z Unii Europejskiej, w szczególności ze środków EFS na lata 2007-2013 i 2014-2020.</w:t>
            </w:r>
          </w:p>
        </w:tc>
        <w:tc>
          <w:tcPr>
            <w:tcW w:w="4820" w:type="dxa"/>
            <w:shd w:val="clear" w:color="auto" w:fill="FFFFFF"/>
          </w:tcPr>
          <w:p w14:paraId="6FCB36BE"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 xml:space="preserve">10 pkt – wartość projektów współfinansowanych z Unii Europejskiej zrealizowanych (rozliczonych) wynosi powyżej 300 000,00 zł </w:t>
            </w:r>
          </w:p>
          <w:p w14:paraId="620010EE"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5 pkt. – wartość projektów  zrealizowanych (rozliczonych)  współfinansowanych z środków EFS  na lata 2007-2013 i 2014-2020 wynosi powyżej 100 000,00 zł</w:t>
            </w:r>
          </w:p>
          <w:p w14:paraId="379668AE"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 xml:space="preserve">Maksymalna liczba punktów – </w:t>
            </w:r>
            <w:r w:rsidRPr="00C660B3">
              <w:rPr>
                <w:rFonts w:ascii="Arial Narrow" w:hAnsi="Arial Narrow"/>
                <w:b/>
                <w:sz w:val="22"/>
                <w:szCs w:val="22"/>
                <w:u w:val="single"/>
              </w:rPr>
              <w:t>15 pkt.</w:t>
            </w:r>
          </w:p>
        </w:tc>
      </w:tr>
      <w:tr w:rsidR="0085091E" w:rsidRPr="00C660B3" w14:paraId="77B9DFA4" w14:textId="77777777" w:rsidTr="000C147F">
        <w:trPr>
          <w:trHeight w:val="1282"/>
        </w:trPr>
        <w:tc>
          <w:tcPr>
            <w:tcW w:w="522" w:type="dxa"/>
            <w:shd w:val="clear" w:color="auto" w:fill="FABF8F" w:themeFill="accent6" w:themeFillTint="99"/>
          </w:tcPr>
          <w:p w14:paraId="085D1898" w14:textId="28866F03" w:rsidR="0085091E" w:rsidRPr="00C660B3" w:rsidRDefault="001221BE" w:rsidP="000C147F">
            <w:pPr>
              <w:rPr>
                <w:rFonts w:ascii="Arial Narrow" w:hAnsi="Arial Narrow"/>
                <w:b/>
                <w:sz w:val="22"/>
                <w:szCs w:val="22"/>
              </w:rPr>
            </w:pPr>
            <w:r>
              <w:rPr>
                <w:rFonts w:ascii="Arial Narrow" w:hAnsi="Arial Narrow"/>
                <w:b/>
                <w:sz w:val="22"/>
                <w:szCs w:val="22"/>
              </w:rPr>
              <w:t>3</w:t>
            </w:r>
            <w:r w:rsidR="0085091E" w:rsidRPr="00C660B3">
              <w:rPr>
                <w:rFonts w:ascii="Arial Narrow" w:hAnsi="Arial Narrow"/>
                <w:b/>
                <w:sz w:val="22"/>
                <w:szCs w:val="22"/>
              </w:rPr>
              <w:t>.</w:t>
            </w:r>
          </w:p>
        </w:tc>
        <w:tc>
          <w:tcPr>
            <w:tcW w:w="2590" w:type="dxa"/>
            <w:shd w:val="clear" w:color="auto" w:fill="FABF8F" w:themeFill="accent6" w:themeFillTint="99"/>
          </w:tcPr>
          <w:p w14:paraId="76854041"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 xml:space="preserve">Wnioskodawca ma status organizacji pozarządowej działającej na obszarze LSR </w:t>
            </w:r>
          </w:p>
        </w:tc>
        <w:tc>
          <w:tcPr>
            <w:tcW w:w="6097" w:type="dxa"/>
            <w:shd w:val="clear" w:color="auto" w:fill="FABF8F" w:themeFill="accent6" w:themeFillTint="99"/>
          </w:tcPr>
          <w:p w14:paraId="70FEF0ED" w14:textId="77777777" w:rsidR="0085091E" w:rsidRPr="00C660B3" w:rsidRDefault="0085091E" w:rsidP="000C147F">
            <w:pPr>
              <w:rPr>
                <w:rFonts w:ascii="Arial Narrow" w:hAnsi="Arial Narrow"/>
                <w:b/>
                <w:sz w:val="22"/>
                <w:szCs w:val="22"/>
              </w:rPr>
            </w:pPr>
            <w:r w:rsidRPr="00C660B3">
              <w:rPr>
                <w:rFonts w:ascii="Arial Narrow" w:hAnsi="Arial Narrow"/>
                <w:sz w:val="22"/>
                <w:szCs w:val="22"/>
              </w:rPr>
              <w:t>Preferencje dla organizacji pozarządowych, jeśli wnioskodawca ma status organizacji pozarządowej działającej na obszarze LSR. Kryterium weryfikowane w oparciu o statut lub inne dokumenty poświadczające realizację działań na obszarze LSR (siedziba, oddział lub obszar wskazany w statucie wskazują na obszar LSR).</w:t>
            </w:r>
            <w:r w:rsidRPr="00C660B3">
              <w:rPr>
                <w:rFonts w:ascii="Arial Narrow" w:hAnsi="Arial Narrow"/>
                <w:b/>
                <w:sz w:val="22"/>
                <w:szCs w:val="22"/>
              </w:rPr>
              <w:t xml:space="preserve"> </w:t>
            </w:r>
          </w:p>
        </w:tc>
        <w:tc>
          <w:tcPr>
            <w:tcW w:w="4820" w:type="dxa"/>
            <w:shd w:val="clear" w:color="auto" w:fill="FABF8F" w:themeFill="accent6" w:themeFillTint="99"/>
          </w:tcPr>
          <w:p w14:paraId="7F6DA2EA"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10 pkt – tak</w:t>
            </w:r>
          </w:p>
          <w:p w14:paraId="2C0FDDB9" w14:textId="77777777" w:rsidR="0085091E" w:rsidRPr="00C660B3" w:rsidRDefault="0085091E" w:rsidP="000C147F">
            <w:pPr>
              <w:rPr>
                <w:rFonts w:ascii="Arial Narrow" w:hAnsi="Arial Narrow"/>
                <w:b/>
                <w:sz w:val="22"/>
                <w:szCs w:val="22"/>
              </w:rPr>
            </w:pPr>
            <w:r w:rsidRPr="00C660B3">
              <w:rPr>
                <w:rFonts w:ascii="Arial Narrow" w:hAnsi="Arial Narrow"/>
                <w:sz w:val="22"/>
                <w:szCs w:val="22"/>
              </w:rPr>
              <w:t>0 pkt – nie</w:t>
            </w:r>
          </w:p>
        </w:tc>
      </w:tr>
      <w:tr w:rsidR="0085091E" w:rsidRPr="00C660B3" w14:paraId="6327DB70" w14:textId="77777777" w:rsidTr="000C147F">
        <w:tc>
          <w:tcPr>
            <w:tcW w:w="522" w:type="dxa"/>
            <w:shd w:val="clear" w:color="auto" w:fill="FFFFFF"/>
          </w:tcPr>
          <w:p w14:paraId="30C583D3" w14:textId="493AD13D" w:rsidR="0085091E" w:rsidRPr="00C660B3" w:rsidRDefault="001221BE" w:rsidP="000C147F">
            <w:pPr>
              <w:rPr>
                <w:rFonts w:ascii="Arial Narrow" w:hAnsi="Arial Narrow"/>
                <w:b/>
                <w:sz w:val="22"/>
                <w:szCs w:val="22"/>
              </w:rPr>
            </w:pPr>
            <w:r>
              <w:rPr>
                <w:rFonts w:ascii="Arial Narrow" w:hAnsi="Arial Narrow"/>
                <w:b/>
                <w:sz w:val="22"/>
                <w:szCs w:val="22"/>
              </w:rPr>
              <w:t>4</w:t>
            </w:r>
            <w:r w:rsidR="0085091E" w:rsidRPr="00C660B3">
              <w:rPr>
                <w:rFonts w:ascii="Arial Narrow" w:hAnsi="Arial Narrow"/>
                <w:b/>
                <w:sz w:val="22"/>
                <w:szCs w:val="22"/>
              </w:rPr>
              <w:t>.</w:t>
            </w:r>
          </w:p>
        </w:tc>
        <w:tc>
          <w:tcPr>
            <w:tcW w:w="2590" w:type="dxa"/>
            <w:shd w:val="clear" w:color="auto" w:fill="FFFFFF"/>
          </w:tcPr>
          <w:p w14:paraId="245F0933" w14:textId="77777777" w:rsidR="0085091E" w:rsidRPr="00C660B3" w:rsidRDefault="0085091E" w:rsidP="000C147F">
            <w:pPr>
              <w:rPr>
                <w:rFonts w:ascii="Arial Narrow" w:hAnsi="Arial Narrow"/>
                <w:b/>
                <w:sz w:val="22"/>
                <w:szCs w:val="22"/>
              </w:rPr>
            </w:pPr>
            <w:r w:rsidRPr="001221BE">
              <w:rPr>
                <w:rFonts w:ascii="Arial Narrow" w:hAnsi="Arial Narrow"/>
                <w:b/>
                <w:sz w:val="22"/>
                <w:szCs w:val="22"/>
              </w:rPr>
              <w:t>Partnerstwo lokalne w realizacji projektu</w:t>
            </w:r>
          </w:p>
        </w:tc>
        <w:tc>
          <w:tcPr>
            <w:tcW w:w="6097" w:type="dxa"/>
            <w:shd w:val="clear" w:color="auto" w:fill="FFFFFF"/>
          </w:tcPr>
          <w:p w14:paraId="6CF0B14E" w14:textId="77777777" w:rsidR="0085091E" w:rsidRPr="00C660B3" w:rsidRDefault="0085091E"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Kryterium premiuje projekt, który jest realizowany w partnerstwie z podmiotem reprezentującym inny niż Wnioskodawca sektor (społeczny, gospodarczy lub publiczny). Wzmocni to zasadę partnerstwa w podejściu RLKS. Przyczyni się do osiągnięcia zakładanych wskaźników produktu i rezultatu. Kryterium będzie weryfikowane na podstawie umowy o partnerstwie dołączonej do wniosku o przyznanie pomocy.</w:t>
            </w:r>
          </w:p>
        </w:tc>
        <w:tc>
          <w:tcPr>
            <w:tcW w:w="4820" w:type="dxa"/>
            <w:shd w:val="clear" w:color="auto" w:fill="FFFFFF"/>
          </w:tcPr>
          <w:p w14:paraId="68CEFDFC"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5 pkt. – tak</w:t>
            </w:r>
          </w:p>
          <w:p w14:paraId="67F2A81A" w14:textId="77777777" w:rsidR="0085091E" w:rsidRPr="00C660B3" w:rsidRDefault="0085091E" w:rsidP="000C147F">
            <w:pPr>
              <w:rPr>
                <w:rFonts w:ascii="Arial Narrow" w:hAnsi="Arial Narrow"/>
                <w:b/>
                <w:sz w:val="22"/>
                <w:szCs w:val="22"/>
              </w:rPr>
            </w:pPr>
            <w:r w:rsidRPr="00C660B3">
              <w:rPr>
                <w:rFonts w:ascii="Arial Narrow" w:hAnsi="Arial Narrow"/>
                <w:sz w:val="22"/>
                <w:szCs w:val="22"/>
              </w:rPr>
              <w:t>0 pkt. – nie</w:t>
            </w:r>
          </w:p>
        </w:tc>
      </w:tr>
      <w:tr w:rsidR="0085091E" w:rsidRPr="00C660B3" w14:paraId="365BB800" w14:textId="77777777" w:rsidTr="000C147F">
        <w:tc>
          <w:tcPr>
            <w:tcW w:w="522" w:type="dxa"/>
            <w:shd w:val="clear" w:color="auto" w:fill="FFFFFF"/>
          </w:tcPr>
          <w:p w14:paraId="0B1A4A68" w14:textId="10616EDD" w:rsidR="0085091E" w:rsidRPr="00C660B3" w:rsidRDefault="001221BE" w:rsidP="000C147F">
            <w:pPr>
              <w:rPr>
                <w:rFonts w:ascii="Arial Narrow" w:hAnsi="Arial Narrow"/>
                <w:b/>
                <w:sz w:val="22"/>
                <w:szCs w:val="22"/>
              </w:rPr>
            </w:pPr>
            <w:r>
              <w:rPr>
                <w:rFonts w:ascii="Arial Narrow" w:hAnsi="Arial Narrow"/>
                <w:b/>
                <w:sz w:val="22"/>
                <w:szCs w:val="22"/>
              </w:rPr>
              <w:t>5</w:t>
            </w:r>
            <w:r w:rsidR="0085091E" w:rsidRPr="00C660B3">
              <w:rPr>
                <w:rFonts w:ascii="Arial Narrow" w:hAnsi="Arial Narrow"/>
                <w:b/>
                <w:sz w:val="22"/>
                <w:szCs w:val="22"/>
              </w:rPr>
              <w:t>.</w:t>
            </w:r>
          </w:p>
        </w:tc>
        <w:tc>
          <w:tcPr>
            <w:tcW w:w="2590" w:type="dxa"/>
            <w:shd w:val="clear" w:color="auto" w:fill="FFFFFF"/>
          </w:tcPr>
          <w:p w14:paraId="0AA52EC8" w14:textId="77777777" w:rsidR="0085091E" w:rsidRPr="00C660B3" w:rsidRDefault="0085091E" w:rsidP="000C147F">
            <w:pPr>
              <w:rPr>
                <w:rFonts w:ascii="Arial Narrow" w:hAnsi="Arial Narrow"/>
                <w:b/>
                <w:sz w:val="22"/>
                <w:szCs w:val="22"/>
              </w:rPr>
            </w:pPr>
            <w:r w:rsidRPr="00C660B3">
              <w:rPr>
                <w:rFonts w:ascii="Arial Narrow" w:hAnsi="Arial Narrow"/>
                <w:b/>
                <w:sz w:val="22"/>
                <w:szCs w:val="22"/>
              </w:rPr>
              <w:t xml:space="preserve">Projekt wynika z Gminnego/Lokalnego Programu Rewitalizacji </w:t>
            </w:r>
          </w:p>
        </w:tc>
        <w:tc>
          <w:tcPr>
            <w:tcW w:w="6097" w:type="dxa"/>
            <w:shd w:val="clear" w:color="auto" w:fill="FFFFFF"/>
          </w:tcPr>
          <w:p w14:paraId="7E006E91" w14:textId="77777777" w:rsidR="0085091E" w:rsidRPr="00C660B3" w:rsidRDefault="0085091E" w:rsidP="000C147F">
            <w:pPr>
              <w:pStyle w:val="Default"/>
              <w:rPr>
                <w:rFonts w:ascii="Arial Narrow" w:hAnsi="Arial Narrow" w:cs="Times New Roman"/>
                <w:color w:val="auto"/>
                <w:sz w:val="22"/>
                <w:szCs w:val="22"/>
              </w:rPr>
            </w:pPr>
            <w:r w:rsidRPr="00C660B3">
              <w:rPr>
                <w:rFonts w:ascii="Arial Narrow" w:hAnsi="Arial Narrow"/>
                <w:color w:val="auto"/>
                <w:sz w:val="22"/>
                <w:szCs w:val="22"/>
              </w:rPr>
              <w:t xml:space="preserve">Preferuje się projekty wynikające z Gminnego / Lokalnego Programu Rewitalizacji (GPR / LPR). Kryterium będzie weryfikowane na podstawie zapisów w aktualnym GPR/LPR na dzień składania wniosku o dofinansowanie </w:t>
            </w:r>
          </w:p>
        </w:tc>
        <w:tc>
          <w:tcPr>
            <w:tcW w:w="4820" w:type="dxa"/>
            <w:shd w:val="clear" w:color="auto" w:fill="FFFFFF"/>
          </w:tcPr>
          <w:p w14:paraId="719EAE8D"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5 pkt – TAK</w:t>
            </w:r>
          </w:p>
          <w:p w14:paraId="6F9B5D6B"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0 pkt – NIE</w:t>
            </w:r>
          </w:p>
        </w:tc>
      </w:tr>
      <w:tr w:rsidR="0085091E" w:rsidRPr="00C660B3" w14:paraId="647AD2A0" w14:textId="77777777" w:rsidTr="000C147F">
        <w:tc>
          <w:tcPr>
            <w:tcW w:w="522" w:type="dxa"/>
            <w:shd w:val="clear" w:color="auto" w:fill="FFFFFF"/>
          </w:tcPr>
          <w:p w14:paraId="77AEA1A7" w14:textId="27533571" w:rsidR="0085091E" w:rsidRPr="00C660B3" w:rsidRDefault="001221BE" w:rsidP="000C147F">
            <w:pPr>
              <w:rPr>
                <w:rFonts w:ascii="Arial Narrow" w:hAnsi="Arial Narrow"/>
                <w:b/>
                <w:sz w:val="22"/>
                <w:szCs w:val="22"/>
              </w:rPr>
            </w:pPr>
            <w:r>
              <w:rPr>
                <w:rFonts w:ascii="Arial Narrow" w:hAnsi="Arial Narrow"/>
                <w:b/>
                <w:sz w:val="22"/>
                <w:szCs w:val="22"/>
              </w:rPr>
              <w:lastRenderedPageBreak/>
              <w:t>6</w:t>
            </w:r>
            <w:r w:rsidR="0085091E" w:rsidRPr="00C660B3">
              <w:rPr>
                <w:rFonts w:ascii="Arial Narrow" w:hAnsi="Arial Narrow"/>
                <w:b/>
                <w:sz w:val="22"/>
                <w:szCs w:val="22"/>
              </w:rPr>
              <w:t>.</w:t>
            </w:r>
          </w:p>
        </w:tc>
        <w:tc>
          <w:tcPr>
            <w:tcW w:w="2590" w:type="dxa"/>
            <w:shd w:val="clear" w:color="auto" w:fill="FFFFFF"/>
          </w:tcPr>
          <w:p w14:paraId="017C72B7" w14:textId="77777777" w:rsidR="0085091E" w:rsidRPr="00C660B3" w:rsidRDefault="0085091E" w:rsidP="000C147F">
            <w:pPr>
              <w:rPr>
                <w:rFonts w:ascii="Arial Narrow" w:hAnsi="Arial Narrow"/>
                <w:b/>
                <w:sz w:val="22"/>
                <w:szCs w:val="22"/>
              </w:rPr>
            </w:pPr>
            <w:r w:rsidRPr="00C660B3">
              <w:rPr>
                <w:rFonts w:ascii="Arial Narrow" w:hAnsi="Arial Narrow" w:cs="Calibri-Bold"/>
                <w:b/>
                <w:bCs/>
                <w:sz w:val="22"/>
                <w:szCs w:val="22"/>
              </w:rPr>
              <w:t>Promocja LGD i LSR</w:t>
            </w:r>
          </w:p>
        </w:tc>
        <w:tc>
          <w:tcPr>
            <w:tcW w:w="6097" w:type="dxa"/>
            <w:shd w:val="clear" w:color="auto" w:fill="FFFFFF"/>
          </w:tcPr>
          <w:p w14:paraId="1E499174" w14:textId="77777777" w:rsidR="0085091E" w:rsidRPr="00C660B3" w:rsidRDefault="0085091E" w:rsidP="000C147F">
            <w:pPr>
              <w:autoSpaceDE w:val="0"/>
              <w:autoSpaceDN w:val="0"/>
              <w:adjustRightInd w:val="0"/>
              <w:rPr>
                <w:rFonts w:ascii="Arial Narrow" w:hAnsi="Arial Narrow" w:cs="Calibri"/>
                <w:sz w:val="22"/>
                <w:szCs w:val="22"/>
              </w:rPr>
            </w:pPr>
            <w:r w:rsidRPr="00C660B3">
              <w:rPr>
                <w:rFonts w:ascii="Arial Narrow" w:hAnsi="Arial Narrow" w:cs="Calibri"/>
                <w:sz w:val="22"/>
                <w:szCs w:val="22"/>
              </w:rPr>
              <w:t>Preferowane są projekty wpływające na zwiększenie rozpoznawalności obszaru LGD i wskazujące źródła finansowania działań.</w:t>
            </w:r>
          </w:p>
          <w:p w14:paraId="075DC0C0" w14:textId="77777777" w:rsidR="0085091E" w:rsidRPr="00C660B3" w:rsidRDefault="0085091E" w:rsidP="000C147F">
            <w:pPr>
              <w:autoSpaceDE w:val="0"/>
              <w:autoSpaceDN w:val="0"/>
              <w:adjustRightInd w:val="0"/>
              <w:rPr>
                <w:rFonts w:ascii="Arial Narrow" w:hAnsi="Arial Narrow" w:cs="Calibri"/>
                <w:sz w:val="22"/>
                <w:szCs w:val="22"/>
              </w:rPr>
            </w:pPr>
            <w:r w:rsidRPr="00C660B3">
              <w:rPr>
                <w:rFonts w:ascii="Arial Narrow" w:hAnsi="Arial Narrow" w:cs="Calibri"/>
                <w:sz w:val="22"/>
                <w:szCs w:val="22"/>
              </w:rPr>
              <w:t>Za formę promocji uważa się np. tablicę informacyjną, informacje na stronie internetowej, informacje prasowe, plakaty.</w:t>
            </w:r>
          </w:p>
          <w:p w14:paraId="32B827CE" w14:textId="77777777" w:rsidR="0085091E" w:rsidRPr="00C660B3" w:rsidRDefault="0085091E" w:rsidP="000C147F">
            <w:pPr>
              <w:pStyle w:val="Default"/>
              <w:rPr>
                <w:rFonts w:ascii="Arial Narrow" w:hAnsi="Arial Narrow" w:cs="Times New Roman"/>
                <w:color w:val="auto"/>
                <w:sz w:val="22"/>
                <w:szCs w:val="22"/>
              </w:rPr>
            </w:pPr>
            <w:r w:rsidRPr="00C660B3">
              <w:rPr>
                <w:rFonts w:ascii="Arial Narrow" w:hAnsi="Arial Narrow" w:cs="Calibri"/>
                <w:color w:val="auto"/>
                <w:sz w:val="22"/>
                <w:szCs w:val="22"/>
              </w:rPr>
              <w:t>Kryterium uważa się za spełnione, jeżeli w ramach budżetu projektu ujęto koszty związane z promocją źródła finansowania działań z LSR poprzez LGD.</w:t>
            </w:r>
          </w:p>
        </w:tc>
        <w:tc>
          <w:tcPr>
            <w:tcW w:w="4820" w:type="dxa"/>
            <w:shd w:val="clear" w:color="auto" w:fill="FFFFFF"/>
          </w:tcPr>
          <w:p w14:paraId="5DDBE5CF" w14:textId="77777777" w:rsidR="0085091E" w:rsidRPr="00C660B3" w:rsidRDefault="0085091E" w:rsidP="000C147F">
            <w:pPr>
              <w:rPr>
                <w:rFonts w:ascii="Arial Narrow" w:hAnsi="Arial Narrow" w:cs="Calibri"/>
                <w:sz w:val="22"/>
                <w:szCs w:val="22"/>
              </w:rPr>
            </w:pPr>
            <w:r w:rsidRPr="00C660B3">
              <w:rPr>
                <w:rFonts w:ascii="Arial Narrow" w:hAnsi="Arial Narrow"/>
                <w:b/>
                <w:sz w:val="22"/>
                <w:szCs w:val="22"/>
              </w:rPr>
              <w:t xml:space="preserve">5 pkt. - </w:t>
            </w:r>
            <w:r w:rsidRPr="00C660B3">
              <w:rPr>
                <w:rFonts w:ascii="Arial Narrow" w:hAnsi="Arial Narrow" w:cs="Calibri"/>
                <w:sz w:val="22"/>
                <w:szCs w:val="22"/>
              </w:rPr>
              <w:t>w ramach budżetu projektu Wnioskodawca ujął koszty związane z promocją źródła finansowania działań z LSR poprzez LGD.</w:t>
            </w:r>
          </w:p>
          <w:p w14:paraId="580C21D5" w14:textId="77777777" w:rsidR="0085091E" w:rsidRPr="00C660B3" w:rsidRDefault="0085091E" w:rsidP="000C147F">
            <w:pPr>
              <w:rPr>
                <w:rFonts w:ascii="Arial Narrow" w:hAnsi="Arial Narrow"/>
                <w:sz w:val="22"/>
                <w:szCs w:val="22"/>
              </w:rPr>
            </w:pPr>
            <w:r w:rsidRPr="00C660B3">
              <w:rPr>
                <w:rFonts w:ascii="Arial Narrow" w:hAnsi="Arial Narrow"/>
                <w:b/>
                <w:sz w:val="22"/>
                <w:szCs w:val="22"/>
              </w:rPr>
              <w:t xml:space="preserve">0 pkt. - </w:t>
            </w:r>
            <w:r w:rsidRPr="00C660B3">
              <w:rPr>
                <w:rFonts w:ascii="Arial Narrow" w:hAnsi="Arial Narrow" w:cs="Calibri"/>
                <w:sz w:val="22"/>
                <w:szCs w:val="22"/>
              </w:rPr>
              <w:t>w ramach budżetu projektu Wnioskodawca nie ujął kosztów związane z promocją źródła finansowania działań z LSR poprzez LGD.</w:t>
            </w:r>
          </w:p>
        </w:tc>
      </w:tr>
      <w:tr w:rsidR="0085091E" w:rsidRPr="00C660B3" w14:paraId="580EBF5E" w14:textId="77777777" w:rsidTr="000C147F">
        <w:tc>
          <w:tcPr>
            <w:tcW w:w="522" w:type="dxa"/>
            <w:shd w:val="clear" w:color="auto" w:fill="FFFFFF"/>
          </w:tcPr>
          <w:p w14:paraId="56EF33B1" w14:textId="36662CB2" w:rsidR="0085091E" w:rsidRPr="00C660B3" w:rsidRDefault="001221BE" w:rsidP="000C147F">
            <w:pPr>
              <w:rPr>
                <w:rFonts w:ascii="Arial Narrow" w:hAnsi="Arial Narrow"/>
                <w:b/>
                <w:sz w:val="22"/>
                <w:szCs w:val="22"/>
              </w:rPr>
            </w:pPr>
            <w:r>
              <w:rPr>
                <w:rFonts w:ascii="Arial Narrow" w:hAnsi="Arial Narrow"/>
                <w:b/>
                <w:sz w:val="22"/>
                <w:szCs w:val="22"/>
              </w:rPr>
              <w:t>7</w:t>
            </w:r>
            <w:r w:rsidR="0085091E" w:rsidRPr="00C660B3">
              <w:rPr>
                <w:rFonts w:ascii="Arial Narrow" w:hAnsi="Arial Narrow"/>
                <w:b/>
                <w:sz w:val="22"/>
                <w:szCs w:val="22"/>
              </w:rPr>
              <w:t>.</w:t>
            </w:r>
          </w:p>
        </w:tc>
        <w:tc>
          <w:tcPr>
            <w:tcW w:w="2590" w:type="dxa"/>
            <w:shd w:val="clear" w:color="auto" w:fill="FFFFFF"/>
          </w:tcPr>
          <w:p w14:paraId="319EF8E6" w14:textId="77777777" w:rsidR="0085091E" w:rsidRPr="001221BE" w:rsidRDefault="0085091E" w:rsidP="0085091E">
            <w:pPr>
              <w:rPr>
                <w:rFonts w:ascii="Arial Narrow" w:hAnsi="Arial Narrow"/>
                <w:sz w:val="22"/>
                <w:szCs w:val="22"/>
              </w:rPr>
            </w:pPr>
            <w:r w:rsidRPr="001221BE">
              <w:rPr>
                <w:rFonts w:ascii="Arial Narrow" w:hAnsi="Arial Narrow"/>
                <w:b/>
                <w:sz w:val="22"/>
                <w:szCs w:val="22"/>
              </w:rPr>
              <w:t xml:space="preserve">Wnioskodawca skorzystał z  doradztwa świadczonego przez LGD w zakresie wniosku o </w:t>
            </w:r>
            <w:r w:rsidR="005838C9" w:rsidRPr="001221BE">
              <w:rPr>
                <w:rFonts w:ascii="Arial Narrow" w:hAnsi="Arial Narrow"/>
                <w:b/>
                <w:sz w:val="22"/>
                <w:szCs w:val="22"/>
              </w:rPr>
              <w:t>dofinansowanie projektu</w:t>
            </w:r>
          </w:p>
          <w:p w14:paraId="3ABF631A" w14:textId="77777777" w:rsidR="0085091E" w:rsidRPr="001221BE" w:rsidRDefault="0085091E" w:rsidP="000C147F">
            <w:pPr>
              <w:rPr>
                <w:rFonts w:ascii="Arial Narrow" w:hAnsi="Arial Narrow"/>
                <w:b/>
                <w:strike/>
                <w:sz w:val="22"/>
                <w:szCs w:val="22"/>
              </w:rPr>
            </w:pPr>
          </w:p>
        </w:tc>
        <w:tc>
          <w:tcPr>
            <w:tcW w:w="6097" w:type="dxa"/>
            <w:shd w:val="clear" w:color="auto" w:fill="FFFFFF"/>
          </w:tcPr>
          <w:p w14:paraId="5B49A43A" w14:textId="77777777" w:rsidR="0085091E" w:rsidRPr="001221BE" w:rsidRDefault="0085091E" w:rsidP="0085091E">
            <w:pPr>
              <w:rPr>
                <w:rFonts w:ascii="Arial Narrow" w:hAnsi="Arial Narrow"/>
                <w:sz w:val="22"/>
                <w:szCs w:val="22"/>
              </w:rPr>
            </w:pPr>
            <w:r w:rsidRPr="001221BE">
              <w:rPr>
                <w:rFonts w:ascii="Arial Narrow" w:hAnsi="Arial Narrow"/>
                <w:sz w:val="22"/>
                <w:szCs w:val="22"/>
              </w:rPr>
              <w:t xml:space="preserve">Premiowanie operacji, które zostały skonsultowane w biurze LGD pod kątem spełniania kryteriów dostępu określonych w Programie oraz zgodności z kryteriami wyboru określonymi przez LGD w zakresie wypełnionego wniosku o przyznanie pomocy oraz załączników do wniosku. Kryterium uważa się za spełnione, gdy Wnioskodawca, pełnomocnik (pełnomocnictwo notarialne) lub osoba wskazana we wniosku o przyznanie pomocy jako osoba do kontaktu korzystał(-a) z bezpośredniego doradztwa pracowników biura LGD co najmniej 2 razy (kontakt osobisty). Warunkiem uznania usługi za doradztwo w zakresie sporządzania wniosku o </w:t>
            </w:r>
            <w:r w:rsidR="005838C9" w:rsidRPr="001221BE">
              <w:rPr>
                <w:rFonts w:ascii="Arial Narrow" w:hAnsi="Arial Narrow"/>
                <w:sz w:val="22"/>
                <w:szCs w:val="22"/>
              </w:rPr>
              <w:t>dofinansowanie projektu</w:t>
            </w:r>
            <w:r w:rsidRPr="001221BE">
              <w:rPr>
                <w:rFonts w:ascii="Arial Narrow" w:hAnsi="Arial Narrow"/>
                <w:sz w:val="22"/>
                <w:szCs w:val="22"/>
              </w:rPr>
              <w:t>, a tym samym uzyskania 5 pkt. w ocenie wg lokalnych kryteriów wyboru, jest praca z doradcą nad Wnioskiem o przyznanie pomocy, który wypełniony został przez Wnioskodawcę.  Niespełnienie wymogu „pracy nad wnioskiem”, klasyfikuje doradztwo LGD jako usługę informacyjną, co jest jednoznaczne z brakiem możliwości uzyskania punktów w ramach kryterium.</w:t>
            </w:r>
          </w:p>
          <w:p w14:paraId="332E1F5C" w14:textId="77777777" w:rsidR="0085091E" w:rsidRPr="001221BE" w:rsidRDefault="0085091E" w:rsidP="0085091E">
            <w:pPr>
              <w:rPr>
                <w:rFonts w:ascii="Arial Narrow" w:hAnsi="Arial Narrow"/>
                <w:sz w:val="22"/>
                <w:szCs w:val="22"/>
              </w:rPr>
            </w:pPr>
            <w:r w:rsidRPr="001221BE">
              <w:rPr>
                <w:rFonts w:ascii="Arial Narrow" w:hAnsi="Arial Narrow"/>
                <w:sz w:val="22"/>
                <w:szCs w:val="22"/>
              </w:rPr>
              <w:t xml:space="preserve">Udzielone doradztwo dotyczy operacji, która podlega ocenie w ramach aktualnego naboru wniosków </w:t>
            </w:r>
            <w:r w:rsidR="005838C9" w:rsidRPr="001221BE">
              <w:rPr>
                <w:rFonts w:ascii="Arial Narrow" w:hAnsi="Arial Narrow"/>
                <w:sz w:val="22"/>
                <w:szCs w:val="22"/>
              </w:rPr>
              <w:t>o dofinansowanie projektu</w:t>
            </w:r>
            <w:r w:rsidRPr="001221BE">
              <w:rPr>
                <w:rFonts w:ascii="Arial Narrow" w:hAnsi="Arial Narrow"/>
                <w:sz w:val="22"/>
                <w:szCs w:val="22"/>
              </w:rPr>
              <w:t>. Dokumentem poświadczającym skorzystanie z doradztwa jest REJESTR UDZIELONEGO DORADZTWA, gdzie wskazany jest konkretny numer naboru wniosków</w:t>
            </w:r>
            <w:r w:rsidR="005838C9" w:rsidRPr="001221BE">
              <w:rPr>
                <w:rFonts w:ascii="Arial Narrow" w:hAnsi="Arial Narrow"/>
                <w:sz w:val="22"/>
                <w:szCs w:val="22"/>
              </w:rPr>
              <w:t xml:space="preserve"> (aby uzyskać punkty z rejestru muszą wynikać min. 2 spotkania z doradcą w tym min. 1 w zakresie wniosku o przyznanie pomocy)</w:t>
            </w:r>
            <w:r w:rsidRPr="001221BE">
              <w:rPr>
                <w:rFonts w:ascii="Arial Narrow" w:hAnsi="Arial Narrow"/>
                <w:sz w:val="22"/>
                <w:szCs w:val="22"/>
              </w:rPr>
              <w:t>.</w:t>
            </w:r>
          </w:p>
        </w:tc>
        <w:tc>
          <w:tcPr>
            <w:tcW w:w="4820" w:type="dxa"/>
            <w:shd w:val="clear" w:color="auto" w:fill="FFFFFF"/>
          </w:tcPr>
          <w:p w14:paraId="0B75E18B"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Tak – 5 pkt</w:t>
            </w:r>
          </w:p>
          <w:p w14:paraId="445A5229" w14:textId="77777777" w:rsidR="0085091E" w:rsidRPr="00C660B3" w:rsidRDefault="0085091E" w:rsidP="000C147F">
            <w:pPr>
              <w:rPr>
                <w:rFonts w:ascii="Arial Narrow" w:hAnsi="Arial Narrow"/>
                <w:sz w:val="22"/>
                <w:szCs w:val="22"/>
              </w:rPr>
            </w:pPr>
            <w:r w:rsidRPr="00C660B3">
              <w:rPr>
                <w:rFonts w:ascii="Arial Narrow" w:hAnsi="Arial Narrow"/>
                <w:sz w:val="22"/>
                <w:szCs w:val="22"/>
              </w:rPr>
              <w:t xml:space="preserve">Nie – 0 pkt </w:t>
            </w:r>
          </w:p>
        </w:tc>
      </w:tr>
    </w:tbl>
    <w:p w14:paraId="48D05622" w14:textId="77777777" w:rsidR="00E55B34" w:rsidRPr="001221BE" w:rsidRDefault="00E55B34" w:rsidP="00E55B34">
      <w:pPr>
        <w:rPr>
          <w:rFonts w:ascii="Arial Narrow" w:hAnsi="Arial Narrow"/>
          <w:sz w:val="22"/>
          <w:szCs w:val="22"/>
        </w:rPr>
      </w:pPr>
      <w:r w:rsidRPr="001221BE">
        <w:rPr>
          <w:rFonts w:ascii="Arial Narrow" w:hAnsi="Arial Narrow"/>
          <w:b/>
          <w:sz w:val="22"/>
          <w:szCs w:val="22"/>
        </w:rPr>
        <w:t xml:space="preserve">Maksymalna liczba punktów:  </w:t>
      </w:r>
      <w:r w:rsidR="005838C9" w:rsidRPr="001221BE">
        <w:rPr>
          <w:rFonts w:ascii="Arial Narrow" w:hAnsi="Arial Narrow"/>
          <w:b/>
          <w:sz w:val="22"/>
          <w:szCs w:val="22"/>
        </w:rPr>
        <w:t>5</w:t>
      </w:r>
      <w:r w:rsidRPr="001221BE">
        <w:rPr>
          <w:rFonts w:ascii="Arial Narrow" w:hAnsi="Arial Narrow"/>
          <w:b/>
          <w:sz w:val="22"/>
          <w:szCs w:val="22"/>
        </w:rPr>
        <w:t xml:space="preserve">0 pkt           Minimalna liczba punktów: </w:t>
      </w:r>
      <w:r w:rsidR="005838C9" w:rsidRPr="001221BE">
        <w:rPr>
          <w:rFonts w:ascii="Arial Narrow" w:hAnsi="Arial Narrow"/>
          <w:b/>
          <w:sz w:val="22"/>
          <w:szCs w:val="22"/>
        </w:rPr>
        <w:t>25</w:t>
      </w:r>
      <w:r w:rsidRPr="001221BE">
        <w:rPr>
          <w:rFonts w:ascii="Arial Narrow" w:hAnsi="Arial Narrow"/>
          <w:b/>
          <w:sz w:val="22"/>
          <w:szCs w:val="22"/>
        </w:rPr>
        <w:t xml:space="preserve"> pkt</w:t>
      </w:r>
    </w:p>
    <w:p w14:paraId="7B854026" w14:textId="2025F40C" w:rsidR="00E55B34" w:rsidRDefault="00E55B34" w:rsidP="00E55B34">
      <w:pPr>
        <w:rPr>
          <w:rFonts w:ascii="Arial Narrow" w:hAnsi="Arial Narrow"/>
          <w:sz w:val="22"/>
          <w:szCs w:val="22"/>
        </w:rPr>
      </w:pPr>
    </w:p>
    <w:p w14:paraId="060B3233" w14:textId="77777777" w:rsidR="00131597" w:rsidRPr="00C660B3" w:rsidRDefault="00131597" w:rsidP="00E55B34">
      <w:pPr>
        <w:rPr>
          <w:rFonts w:ascii="Arial Narrow" w:hAnsi="Arial Narrow"/>
          <w:sz w:val="22"/>
          <w:szCs w:val="22"/>
        </w:rPr>
      </w:pPr>
    </w:p>
    <w:p w14:paraId="041B7CB5" w14:textId="77777777" w:rsidR="00131597" w:rsidRPr="00C660B3" w:rsidRDefault="00131597" w:rsidP="001221BE">
      <w:pPr>
        <w:spacing w:line="360" w:lineRule="auto"/>
        <w:rPr>
          <w:rFonts w:ascii="Arial Narrow" w:hAnsi="Arial Narrow"/>
          <w:b/>
          <w:i/>
          <w:sz w:val="22"/>
          <w:szCs w:val="22"/>
        </w:rPr>
      </w:pPr>
    </w:p>
    <w:sectPr w:rsidR="00131597" w:rsidRPr="00C660B3" w:rsidSect="003440F3">
      <w:footerReference w:type="default" r:id="rId13"/>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B0DFC" w14:textId="77777777" w:rsidR="00893C20" w:rsidRDefault="00893C20">
      <w:r>
        <w:separator/>
      </w:r>
    </w:p>
  </w:endnote>
  <w:endnote w:type="continuationSeparator" w:id="0">
    <w:p w14:paraId="706F99F0" w14:textId="77777777" w:rsidR="00893C20" w:rsidRDefault="0089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4F5C" w14:textId="77777777" w:rsidR="0034706B" w:rsidRPr="000733B6" w:rsidRDefault="0034706B">
    <w:pPr>
      <w:pStyle w:val="Stopka"/>
      <w:jc w:val="right"/>
      <w:rPr>
        <w:rFonts w:ascii="Arial Narrow" w:hAnsi="Arial Narrow"/>
        <w:sz w:val="20"/>
      </w:rPr>
    </w:pPr>
    <w:r w:rsidRPr="000733B6">
      <w:rPr>
        <w:rFonts w:ascii="Arial Narrow" w:hAnsi="Arial Narrow"/>
        <w:sz w:val="20"/>
      </w:rPr>
      <w:fldChar w:fldCharType="begin"/>
    </w:r>
    <w:r w:rsidRPr="000733B6">
      <w:rPr>
        <w:rFonts w:ascii="Arial Narrow" w:hAnsi="Arial Narrow"/>
        <w:sz w:val="20"/>
      </w:rPr>
      <w:instrText>PAGE   \* MERGEFORMAT</w:instrText>
    </w:r>
    <w:r w:rsidRPr="000733B6">
      <w:rPr>
        <w:rFonts w:ascii="Arial Narrow" w:hAnsi="Arial Narrow"/>
        <w:sz w:val="20"/>
      </w:rPr>
      <w:fldChar w:fldCharType="separate"/>
    </w:r>
    <w:r w:rsidR="0084503F">
      <w:rPr>
        <w:rFonts w:ascii="Arial Narrow" w:hAnsi="Arial Narrow"/>
        <w:noProof/>
        <w:sz w:val="20"/>
      </w:rPr>
      <w:t>18</w:t>
    </w:r>
    <w:r w:rsidRPr="000733B6">
      <w:rPr>
        <w:rFonts w:ascii="Arial Narrow" w:hAnsi="Arial Narrow"/>
        <w:sz w:val="20"/>
      </w:rPr>
      <w:fldChar w:fldCharType="end"/>
    </w:r>
  </w:p>
  <w:p w14:paraId="446952E4" w14:textId="77777777" w:rsidR="0034706B" w:rsidRPr="009D4B72" w:rsidRDefault="0034706B" w:rsidP="00F77A8D">
    <w:pPr>
      <w:pStyle w:val="Stopka"/>
      <w:pBdr>
        <w:top w:val="single" w:sz="4" w:space="0" w:color="D9D9D9"/>
      </w:pBdr>
      <w:rPr>
        <w:color w:val="808080"/>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9E469" w14:textId="77777777" w:rsidR="00893C20" w:rsidRDefault="00893C20">
      <w:r>
        <w:separator/>
      </w:r>
    </w:p>
  </w:footnote>
  <w:footnote w:type="continuationSeparator" w:id="0">
    <w:p w14:paraId="36F9BB50" w14:textId="77777777" w:rsidR="00893C20" w:rsidRDefault="00893C20">
      <w:r>
        <w:continuationSeparator/>
      </w:r>
    </w:p>
  </w:footnote>
  <w:footnote w:id="1">
    <w:p w14:paraId="2ADB036F" w14:textId="77777777" w:rsidR="0034706B" w:rsidRPr="00247EFF" w:rsidRDefault="0034706B" w:rsidP="00E55B34">
      <w:pPr>
        <w:pStyle w:val="Tekstprzypisudolnego"/>
        <w:rPr>
          <w:rFonts w:ascii="Arial Narrow" w:hAnsi="Arial Narrow"/>
          <w:sz w:val="18"/>
        </w:rPr>
      </w:pPr>
      <w:r>
        <w:rPr>
          <w:rStyle w:val="Odwoanieprzypisudolnego"/>
        </w:rPr>
        <w:footnoteRef/>
      </w:r>
      <w:r>
        <w:t xml:space="preserve"> </w:t>
      </w:r>
      <w:r w:rsidRPr="00247EFF">
        <w:rPr>
          <w:rFonts w:ascii="Arial Narrow" w:hAnsi="Arial Narrow"/>
          <w:sz w:val="18"/>
        </w:rPr>
        <w:t>Grupy defaworyzowane na rynku pracy</w:t>
      </w:r>
      <w:r w:rsidRPr="00247EFF">
        <w:rPr>
          <w:rFonts w:ascii="Arial Narrow" w:hAnsi="Arial Narrow"/>
          <w:color w:val="FF0000"/>
          <w:sz w:val="18"/>
        </w:rPr>
        <w:t xml:space="preserve"> - </w:t>
      </w:r>
      <w:r w:rsidRPr="00247EFF">
        <w:rPr>
          <w:rFonts w:ascii="Arial Narrow" w:hAnsi="Arial Narrow"/>
          <w:sz w:val="18"/>
        </w:rPr>
        <w:t>oso</w:t>
      </w:r>
      <w:r>
        <w:rPr>
          <w:rFonts w:ascii="Arial Narrow" w:hAnsi="Arial Narrow"/>
          <w:sz w:val="18"/>
        </w:rPr>
        <w:t xml:space="preserve">by w trudnej sytuacji życiowej </w:t>
      </w:r>
      <w:r w:rsidRPr="00247EFF">
        <w:rPr>
          <w:rFonts w:ascii="Arial Narrow" w:hAnsi="Arial Narrow"/>
          <w:sz w:val="18"/>
        </w:rPr>
        <w:t xml:space="preserve">na rynku pracy na obszarze LSR: </w:t>
      </w:r>
    </w:p>
    <w:p w14:paraId="2F1F933D"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osoby do 30roku życia, </w:t>
      </w:r>
    </w:p>
    <w:p w14:paraId="696063CC"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osoby powyżej 50 roku życia, </w:t>
      </w:r>
    </w:p>
    <w:p w14:paraId="31E184BE"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kobiety, </w:t>
      </w:r>
    </w:p>
    <w:p w14:paraId="33AE3BA0"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długotrwale bezrobotni (powyżej 12 miesięcy), </w:t>
      </w:r>
    </w:p>
    <w:p w14:paraId="3E32315B"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bez kwalifikacji zawodowych,  </w:t>
      </w:r>
    </w:p>
    <w:p w14:paraId="269C4DCC" w14:textId="77777777" w:rsidR="0034706B" w:rsidRDefault="0034706B" w:rsidP="00E55B34">
      <w:pPr>
        <w:pStyle w:val="Tekstprzypisudolnego"/>
      </w:pPr>
      <w:r w:rsidRPr="00247EFF">
        <w:rPr>
          <w:rFonts w:ascii="Arial Narrow" w:hAnsi="Arial Narrow"/>
          <w:sz w:val="18"/>
        </w:rPr>
        <w:t>- niepełnosprawni.</w:t>
      </w:r>
    </w:p>
  </w:footnote>
  <w:footnote w:id="2">
    <w:p w14:paraId="55614780" w14:textId="77777777" w:rsidR="0034706B" w:rsidRPr="00247EFF" w:rsidRDefault="0034706B" w:rsidP="00E55B34">
      <w:pPr>
        <w:pStyle w:val="Tekstprzypisudolnego"/>
        <w:rPr>
          <w:rFonts w:ascii="Arial Narrow" w:hAnsi="Arial Narrow"/>
          <w:sz w:val="18"/>
        </w:rPr>
      </w:pPr>
      <w:r>
        <w:rPr>
          <w:rStyle w:val="Odwoanieprzypisudolnego"/>
        </w:rPr>
        <w:footnoteRef/>
      </w:r>
      <w:r>
        <w:t xml:space="preserve"> </w:t>
      </w:r>
      <w:r w:rsidRPr="00247EFF">
        <w:rPr>
          <w:rFonts w:ascii="Arial Narrow" w:hAnsi="Arial Narrow"/>
          <w:sz w:val="18"/>
        </w:rPr>
        <w:t>Grupy defaworyzowane na rynku pracy</w:t>
      </w:r>
      <w:r w:rsidRPr="00247EFF">
        <w:rPr>
          <w:rFonts w:ascii="Arial Narrow" w:hAnsi="Arial Narrow"/>
          <w:color w:val="FF0000"/>
          <w:sz w:val="18"/>
        </w:rPr>
        <w:t xml:space="preserve"> - </w:t>
      </w:r>
      <w:r w:rsidRPr="00247EFF">
        <w:rPr>
          <w:rFonts w:ascii="Arial Narrow" w:hAnsi="Arial Narrow"/>
          <w:sz w:val="18"/>
        </w:rPr>
        <w:t>oso</w:t>
      </w:r>
      <w:r>
        <w:rPr>
          <w:rFonts w:ascii="Arial Narrow" w:hAnsi="Arial Narrow"/>
          <w:sz w:val="18"/>
        </w:rPr>
        <w:t xml:space="preserve">by w trudnej sytuacji życiowej </w:t>
      </w:r>
      <w:r w:rsidRPr="00247EFF">
        <w:rPr>
          <w:rFonts w:ascii="Arial Narrow" w:hAnsi="Arial Narrow"/>
          <w:sz w:val="18"/>
        </w:rPr>
        <w:t xml:space="preserve">na rynku pracy na obszarze LSR: </w:t>
      </w:r>
    </w:p>
    <w:p w14:paraId="1000E2C7"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osoby do 30roku życia, </w:t>
      </w:r>
    </w:p>
    <w:p w14:paraId="0D08A7A4"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osoby powyżej 50 roku życia, </w:t>
      </w:r>
    </w:p>
    <w:p w14:paraId="2013ECA9"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kobiety, </w:t>
      </w:r>
    </w:p>
    <w:p w14:paraId="376ADE12"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długotrwale bezrobotni (powyżej 12 miesięcy), </w:t>
      </w:r>
    </w:p>
    <w:p w14:paraId="19D627BE" w14:textId="77777777" w:rsidR="0034706B" w:rsidRPr="00247EFF" w:rsidRDefault="0034706B" w:rsidP="00E55B34">
      <w:pPr>
        <w:pStyle w:val="Tekstprzypisudolnego"/>
        <w:rPr>
          <w:rFonts w:ascii="Arial Narrow" w:hAnsi="Arial Narrow"/>
          <w:sz w:val="18"/>
        </w:rPr>
      </w:pPr>
      <w:r w:rsidRPr="00247EFF">
        <w:rPr>
          <w:rFonts w:ascii="Arial Narrow" w:hAnsi="Arial Narrow"/>
          <w:sz w:val="18"/>
        </w:rPr>
        <w:t xml:space="preserve">- bez kwalifikacji zawodowych,  </w:t>
      </w:r>
    </w:p>
    <w:p w14:paraId="47BF5746" w14:textId="77777777" w:rsidR="0034706B" w:rsidRDefault="0034706B" w:rsidP="00E55B34">
      <w:pPr>
        <w:pStyle w:val="Tekstprzypisudolnego"/>
      </w:pPr>
      <w:r w:rsidRPr="00247EFF">
        <w:rPr>
          <w:rFonts w:ascii="Arial Narrow" w:hAnsi="Arial Narrow"/>
          <w:sz w:val="18"/>
        </w:rPr>
        <w:t>- niepełnosprawni.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41B"/>
    <w:multiLevelType w:val="multilevel"/>
    <w:tmpl w:val="2BA828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1" w15:restartNumberingAfterBreak="0">
    <w:nsid w:val="16F61426"/>
    <w:multiLevelType w:val="multilevel"/>
    <w:tmpl w:val="2BA828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2" w15:restartNumberingAfterBreak="0">
    <w:nsid w:val="1A986116"/>
    <w:multiLevelType w:val="multilevel"/>
    <w:tmpl w:val="3E28F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080" w:hanging="72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440" w:hanging="108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3" w15:restartNumberingAfterBreak="0">
    <w:nsid w:val="483721B9"/>
    <w:multiLevelType w:val="multilevel"/>
    <w:tmpl w:val="3E28F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080" w:hanging="72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440" w:hanging="108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4" w15:restartNumberingAfterBreak="0">
    <w:nsid w:val="5D357880"/>
    <w:multiLevelType w:val="hybridMultilevel"/>
    <w:tmpl w:val="93E2C6AC"/>
    <w:lvl w:ilvl="0" w:tplc="3D9C0350">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61D3A7A"/>
    <w:multiLevelType w:val="hybridMultilevel"/>
    <w:tmpl w:val="93EC43E2"/>
    <w:lvl w:ilvl="0" w:tplc="607AB04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7E60CC"/>
    <w:multiLevelType w:val="multilevel"/>
    <w:tmpl w:val="9CBC58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E3"/>
    <w:rsid w:val="00010D33"/>
    <w:rsid w:val="000132AB"/>
    <w:rsid w:val="000164FC"/>
    <w:rsid w:val="00023D39"/>
    <w:rsid w:val="0003694A"/>
    <w:rsid w:val="00041541"/>
    <w:rsid w:val="0004695D"/>
    <w:rsid w:val="00050C9C"/>
    <w:rsid w:val="00052D51"/>
    <w:rsid w:val="00054636"/>
    <w:rsid w:val="000636AF"/>
    <w:rsid w:val="000643F5"/>
    <w:rsid w:val="000646E6"/>
    <w:rsid w:val="00065720"/>
    <w:rsid w:val="000661D8"/>
    <w:rsid w:val="00066F47"/>
    <w:rsid w:val="00070EC5"/>
    <w:rsid w:val="00086D24"/>
    <w:rsid w:val="00087E00"/>
    <w:rsid w:val="000B0465"/>
    <w:rsid w:val="000B2B9F"/>
    <w:rsid w:val="000B51A7"/>
    <w:rsid w:val="000B6318"/>
    <w:rsid w:val="000B6511"/>
    <w:rsid w:val="000B6B7D"/>
    <w:rsid w:val="000C147F"/>
    <w:rsid w:val="000C1C3B"/>
    <w:rsid w:val="000C23A3"/>
    <w:rsid w:val="000C4CE1"/>
    <w:rsid w:val="000D2946"/>
    <w:rsid w:val="000D3E87"/>
    <w:rsid w:val="000D681B"/>
    <w:rsid w:val="000E1B1E"/>
    <w:rsid w:val="000E4AF2"/>
    <w:rsid w:val="000E4DAE"/>
    <w:rsid w:val="000E58CF"/>
    <w:rsid w:val="000F2A6F"/>
    <w:rsid w:val="000F5355"/>
    <w:rsid w:val="000F7C5F"/>
    <w:rsid w:val="00103F0B"/>
    <w:rsid w:val="00105064"/>
    <w:rsid w:val="00113AEB"/>
    <w:rsid w:val="00115CF5"/>
    <w:rsid w:val="0011780C"/>
    <w:rsid w:val="001221BE"/>
    <w:rsid w:val="0012308B"/>
    <w:rsid w:val="0012688A"/>
    <w:rsid w:val="00131597"/>
    <w:rsid w:val="001343D5"/>
    <w:rsid w:val="00135D51"/>
    <w:rsid w:val="00144271"/>
    <w:rsid w:val="001453EC"/>
    <w:rsid w:val="001618C2"/>
    <w:rsid w:val="001625FA"/>
    <w:rsid w:val="00177F9C"/>
    <w:rsid w:val="00192194"/>
    <w:rsid w:val="001A163F"/>
    <w:rsid w:val="001A5F56"/>
    <w:rsid w:val="001B2F03"/>
    <w:rsid w:val="001B4156"/>
    <w:rsid w:val="001B7253"/>
    <w:rsid w:val="001B727D"/>
    <w:rsid w:val="001C1556"/>
    <w:rsid w:val="001C53B6"/>
    <w:rsid w:val="001C60D6"/>
    <w:rsid w:val="001C6B06"/>
    <w:rsid w:val="001C6D02"/>
    <w:rsid w:val="001C7537"/>
    <w:rsid w:val="001D302D"/>
    <w:rsid w:val="001D5DCF"/>
    <w:rsid w:val="001E39E4"/>
    <w:rsid w:val="0020328C"/>
    <w:rsid w:val="00203783"/>
    <w:rsid w:val="00204676"/>
    <w:rsid w:val="002156A7"/>
    <w:rsid w:val="00220D96"/>
    <w:rsid w:val="00227C08"/>
    <w:rsid w:val="00227FD7"/>
    <w:rsid w:val="00230F2A"/>
    <w:rsid w:val="00233AA0"/>
    <w:rsid w:val="00233CA2"/>
    <w:rsid w:val="00246361"/>
    <w:rsid w:val="00246966"/>
    <w:rsid w:val="00250325"/>
    <w:rsid w:val="002560C2"/>
    <w:rsid w:val="00256F1F"/>
    <w:rsid w:val="0026025B"/>
    <w:rsid w:val="00260A9B"/>
    <w:rsid w:val="002648D6"/>
    <w:rsid w:val="00275FD1"/>
    <w:rsid w:val="002801B8"/>
    <w:rsid w:val="002833FC"/>
    <w:rsid w:val="00286C09"/>
    <w:rsid w:val="0029325C"/>
    <w:rsid w:val="002A0426"/>
    <w:rsid w:val="002A160E"/>
    <w:rsid w:val="002A340F"/>
    <w:rsid w:val="002B4B19"/>
    <w:rsid w:val="002C41CA"/>
    <w:rsid w:val="002E13E7"/>
    <w:rsid w:val="002F030E"/>
    <w:rsid w:val="002F7E78"/>
    <w:rsid w:val="003026C7"/>
    <w:rsid w:val="0032024B"/>
    <w:rsid w:val="00341C44"/>
    <w:rsid w:val="003440F3"/>
    <w:rsid w:val="0034706B"/>
    <w:rsid w:val="00352483"/>
    <w:rsid w:val="0035694B"/>
    <w:rsid w:val="00362C61"/>
    <w:rsid w:val="00363E26"/>
    <w:rsid w:val="00367A39"/>
    <w:rsid w:val="00371EF3"/>
    <w:rsid w:val="0037348F"/>
    <w:rsid w:val="0038752D"/>
    <w:rsid w:val="00394DF9"/>
    <w:rsid w:val="00394EDC"/>
    <w:rsid w:val="003A51AC"/>
    <w:rsid w:val="003A580D"/>
    <w:rsid w:val="003A789F"/>
    <w:rsid w:val="003B01B2"/>
    <w:rsid w:val="003B3E5D"/>
    <w:rsid w:val="003B52B5"/>
    <w:rsid w:val="003C29EA"/>
    <w:rsid w:val="003C2B94"/>
    <w:rsid w:val="003C5718"/>
    <w:rsid w:val="003C7DA7"/>
    <w:rsid w:val="003D391E"/>
    <w:rsid w:val="003D4D17"/>
    <w:rsid w:val="003D53A6"/>
    <w:rsid w:val="003D6FA9"/>
    <w:rsid w:val="003E527F"/>
    <w:rsid w:val="003F044A"/>
    <w:rsid w:val="003F06DB"/>
    <w:rsid w:val="00405A78"/>
    <w:rsid w:val="00413EC4"/>
    <w:rsid w:val="004233A4"/>
    <w:rsid w:val="00426255"/>
    <w:rsid w:val="0043072D"/>
    <w:rsid w:val="004308A6"/>
    <w:rsid w:val="004339B8"/>
    <w:rsid w:val="00433B0C"/>
    <w:rsid w:val="00447D10"/>
    <w:rsid w:val="00447D2D"/>
    <w:rsid w:val="004514F7"/>
    <w:rsid w:val="00465A94"/>
    <w:rsid w:val="00475168"/>
    <w:rsid w:val="00477E92"/>
    <w:rsid w:val="00493869"/>
    <w:rsid w:val="00494FD9"/>
    <w:rsid w:val="00495DDD"/>
    <w:rsid w:val="00496362"/>
    <w:rsid w:val="00497227"/>
    <w:rsid w:val="004A0DE9"/>
    <w:rsid w:val="004A20EC"/>
    <w:rsid w:val="004A4239"/>
    <w:rsid w:val="004A7F47"/>
    <w:rsid w:val="004C195A"/>
    <w:rsid w:val="004D009E"/>
    <w:rsid w:val="004D11B4"/>
    <w:rsid w:val="004D22C3"/>
    <w:rsid w:val="004E3432"/>
    <w:rsid w:val="004E547E"/>
    <w:rsid w:val="004F334E"/>
    <w:rsid w:val="004F57E3"/>
    <w:rsid w:val="004F7269"/>
    <w:rsid w:val="00506EA7"/>
    <w:rsid w:val="005125C0"/>
    <w:rsid w:val="00514A55"/>
    <w:rsid w:val="00520313"/>
    <w:rsid w:val="005232F9"/>
    <w:rsid w:val="00527892"/>
    <w:rsid w:val="005316FC"/>
    <w:rsid w:val="00540473"/>
    <w:rsid w:val="00555240"/>
    <w:rsid w:val="00555315"/>
    <w:rsid w:val="00557C1D"/>
    <w:rsid w:val="005605B9"/>
    <w:rsid w:val="00562C8E"/>
    <w:rsid w:val="005671E2"/>
    <w:rsid w:val="00571115"/>
    <w:rsid w:val="00572988"/>
    <w:rsid w:val="00573661"/>
    <w:rsid w:val="005838C9"/>
    <w:rsid w:val="0058512E"/>
    <w:rsid w:val="00586FC0"/>
    <w:rsid w:val="00587C76"/>
    <w:rsid w:val="00592B75"/>
    <w:rsid w:val="00593270"/>
    <w:rsid w:val="00596079"/>
    <w:rsid w:val="005A587F"/>
    <w:rsid w:val="005A5CEA"/>
    <w:rsid w:val="005B19AE"/>
    <w:rsid w:val="005B4FD4"/>
    <w:rsid w:val="005B5383"/>
    <w:rsid w:val="005B6A8F"/>
    <w:rsid w:val="005C6F3D"/>
    <w:rsid w:val="005C7AA3"/>
    <w:rsid w:val="005D1F9E"/>
    <w:rsid w:val="005D25E3"/>
    <w:rsid w:val="005D6494"/>
    <w:rsid w:val="005E13DA"/>
    <w:rsid w:val="005F3673"/>
    <w:rsid w:val="005F59E1"/>
    <w:rsid w:val="005F74BE"/>
    <w:rsid w:val="0060046E"/>
    <w:rsid w:val="00603E1E"/>
    <w:rsid w:val="00604555"/>
    <w:rsid w:val="00605648"/>
    <w:rsid w:val="00607252"/>
    <w:rsid w:val="0061687E"/>
    <w:rsid w:val="00620B23"/>
    <w:rsid w:val="00627ED8"/>
    <w:rsid w:val="00634320"/>
    <w:rsid w:val="00636039"/>
    <w:rsid w:val="0064371C"/>
    <w:rsid w:val="0064532E"/>
    <w:rsid w:val="006455F3"/>
    <w:rsid w:val="00661480"/>
    <w:rsid w:val="00665C2E"/>
    <w:rsid w:val="00667E9A"/>
    <w:rsid w:val="00675DAB"/>
    <w:rsid w:val="00676887"/>
    <w:rsid w:val="00681903"/>
    <w:rsid w:val="00684496"/>
    <w:rsid w:val="006848FD"/>
    <w:rsid w:val="00691044"/>
    <w:rsid w:val="00693178"/>
    <w:rsid w:val="00695736"/>
    <w:rsid w:val="006A0DC6"/>
    <w:rsid w:val="006A11BE"/>
    <w:rsid w:val="006B4905"/>
    <w:rsid w:val="006B753A"/>
    <w:rsid w:val="006B7BEE"/>
    <w:rsid w:val="006C3668"/>
    <w:rsid w:val="006C6BB2"/>
    <w:rsid w:val="006D3506"/>
    <w:rsid w:val="006E423C"/>
    <w:rsid w:val="006F6472"/>
    <w:rsid w:val="006F7EB6"/>
    <w:rsid w:val="007003E0"/>
    <w:rsid w:val="00704426"/>
    <w:rsid w:val="00706F1A"/>
    <w:rsid w:val="00714470"/>
    <w:rsid w:val="00714D8C"/>
    <w:rsid w:val="00723A70"/>
    <w:rsid w:val="00735649"/>
    <w:rsid w:val="00737D71"/>
    <w:rsid w:val="007407BC"/>
    <w:rsid w:val="007433A7"/>
    <w:rsid w:val="00751761"/>
    <w:rsid w:val="00751E5C"/>
    <w:rsid w:val="0076061C"/>
    <w:rsid w:val="0077174E"/>
    <w:rsid w:val="00771852"/>
    <w:rsid w:val="00772696"/>
    <w:rsid w:val="00773143"/>
    <w:rsid w:val="00776DF0"/>
    <w:rsid w:val="00776F13"/>
    <w:rsid w:val="0078177E"/>
    <w:rsid w:val="00785FDC"/>
    <w:rsid w:val="00787492"/>
    <w:rsid w:val="00790A69"/>
    <w:rsid w:val="00792587"/>
    <w:rsid w:val="00797402"/>
    <w:rsid w:val="007A0198"/>
    <w:rsid w:val="007A429D"/>
    <w:rsid w:val="007A54D6"/>
    <w:rsid w:val="007B3DA5"/>
    <w:rsid w:val="007B533F"/>
    <w:rsid w:val="007C097E"/>
    <w:rsid w:val="007C6310"/>
    <w:rsid w:val="007D3044"/>
    <w:rsid w:val="007E44BF"/>
    <w:rsid w:val="007F3FC4"/>
    <w:rsid w:val="007F48C0"/>
    <w:rsid w:val="007F74E0"/>
    <w:rsid w:val="0080189E"/>
    <w:rsid w:val="00804A7A"/>
    <w:rsid w:val="0081264F"/>
    <w:rsid w:val="00815E4D"/>
    <w:rsid w:val="008202CB"/>
    <w:rsid w:val="00821749"/>
    <w:rsid w:val="00822E89"/>
    <w:rsid w:val="00825DF5"/>
    <w:rsid w:val="0084476E"/>
    <w:rsid w:val="0084503F"/>
    <w:rsid w:val="0085091E"/>
    <w:rsid w:val="00850F06"/>
    <w:rsid w:val="00851E34"/>
    <w:rsid w:val="00862230"/>
    <w:rsid w:val="008700F1"/>
    <w:rsid w:val="00876FDA"/>
    <w:rsid w:val="008868F6"/>
    <w:rsid w:val="00887779"/>
    <w:rsid w:val="008913A9"/>
    <w:rsid w:val="00893C20"/>
    <w:rsid w:val="008954DE"/>
    <w:rsid w:val="00897E19"/>
    <w:rsid w:val="008B1610"/>
    <w:rsid w:val="008D3F8A"/>
    <w:rsid w:val="008D409F"/>
    <w:rsid w:val="008D646B"/>
    <w:rsid w:val="008F20F4"/>
    <w:rsid w:val="008F253A"/>
    <w:rsid w:val="00900284"/>
    <w:rsid w:val="009017F9"/>
    <w:rsid w:val="00903B95"/>
    <w:rsid w:val="00905A1D"/>
    <w:rsid w:val="009071FE"/>
    <w:rsid w:val="00907F47"/>
    <w:rsid w:val="0091792C"/>
    <w:rsid w:val="00917DEE"/>
    <w:rsid w:val="00923A01"/>
    <w:rsid w:val="00923A53"/>
    <w:rsid w:val="00947D4A"/>
    <w:rsid w:val="00956AC2"/>
    <w:rsid w:val="00961B85"/>
    <w:rsid w:val="009644C6"/>
    <w:rsid w:val="00966E65"/>
    <w:rsid w:val="0096718B"/>
    <w:rsid w:val="009678A6"/>
    <w:rsid w:val="0098184A"/>
    <w:rsid w:val="00986572"/>
    <w:rsid w:val="00995F84"/>
    <w:rsid w:val="00996E72"/>
    <w:rsid w:val="009B711F"/>
    <w:rsid w:val="009B7C27"/>
    <w:rsid w:val="009C4EDE"/>
    <w:rsid w:val="009C6488"/>
    <w:rsid w:val="009D02B1"/>
    <w:rsid w:val="009D2266"/>
    <w:rsid w:val="009D4291"/>
    <w:rsid w:val="009E1E14"/>
    <w:rsid w:val="009E520B"/>
    <w:rsid w:val="009F2601"/>
    <w:rsid w:val="009F660A"/>
    <w:rsid w:val="00A008A0"/>
    <w:rsid w:val="00A05046"/>
    <w:rsid w:val="00A0579C"/>
    <w:rsid w:val="00A13425"/>
    <w:rsid w:val="00A167C2"/>
    <w:rsid w:val="00A21FB4"/>
    <w:rsid w:val="00A25D17"/>
    <w:rsid w:val="00A30B0D"/>
    <w:rsid w:val="00A310A6"/>
    <w:rsid w:val="00A336A6"/>
    <w:rsid w:val="00A353B9"/>
    <w:rsid w:val="00A4365A"/>
    <w:rsid w:val="00A5136A"/>
    <w:rsid w:val="00A545C1"/>
    <w:rsid w:val="00A54AE4"/>
    <w:rsid w:val="00A56B96"/>
    <w:rsid w:val="00A61C70"/>
    <w:rsid w:val="00A64DC7"/>
    <w:rsid w:val="00A7245C"/>
    <w:rsid w:val="00A758A9"/>
    <w:rsid w:val="00A83601"/>
    <w:rsid w:val="00A91064"/>
    <w:rsid w:val="00A9178B"/>
    <w:rsid w:val="00A9261E"/>
    <w:rsid w:val="00A9484E"/>
    <w:rsid w:val="00A956FA"/>
    <w:rsid w:val="00A97890"/>
    <w:rsid w:val="00AA414C"/>
    <w:rsid w:val="00AB112A"/>
    <w:rsid w:val="00AB2DDC"/>
    <w:rsid w:val="00AB3877"/>
    <w:rsid w:val="00AB62E5"/>
    <w:rsid w:val="00AC2643"/>
    <w:rsid w:val="00AD13C5"/>
    <w:rsid w:val="00AD74CB"/>
    <w:rsid w:val="00AE047E"/>
    <w:rsid w:val="00AF0D59"/>
    <w:rsid w:val="00AF2594"/>
    <w:rsid w:val="00AF6053"/>
    <w:rsid w:val="00B07C65"/>
    <w:rsid w:val="00B31FD6"/>
    <w:rsid w:val="00B375FD"/>
    <w:rsid w:val="00B411E1"/>
    <w:rsid w:val="00B41E0A"/>
    <w:rsid w:val="00B45543"/>
    <w:rsid w:val="00B461F3"/>
    <w:rsid w:val="00B47C36"/>
    <w:rsid w:val="00B5365E"/>
    <w:rsid w:val="00B54B88"/>
    <w:rsid w:val="00B54C1E"/>
    <w:rsid w:val="00B55B9E"/>
    <w:rsid w:val="00B62019"/>
    <w:rsid w:val="00B638C4"/>
    <w:rsid w:val="00B66A60"/>
    <w:rsid w:val="00B75EC8"/>
    <w:rsid w:val="00B76AF7"/>
    <w:rsid w:val="00B770D0"/>
    <w:rsid w:val="00B7774D"/>
    <w:rsid w:val="00B86015"/>
    <w:rsid w:val="00B923A9"/>
    <w:rsid w:val="00B92945"/>
    <w:rsid w:val="00BB0587"/>
    <w:rsid w:val="00BB17B0"/>
    <w:rsid w:val="00BC3C1A"/>
    <w:rsid w:val="00BC556B"/>
    <w:rsid w:val="00BF0F12"/>
    <w:rsid w:val="00BF438C"/>
    <w:rsid w:val="00C01D9C"/>
    <w:rsid w:val="00C049F3"/>
    <w:rsid w:val="00C07E23"/>
    <w:rsid w:val="00C12AFF"/>
    <w:rsid w:val="00C14EF8"/>
    <w:rsid w:val="00C20957"/>
    <w:rsid w:val="00C237D3"/>
    <w:rsid w:val="00C24994"/>
    <w:rsid w:val="00C25B51"/>
    <w:rsid w:val="00C302B0"/>
    <w:rsid w:val="00C30F8E"/>
    <w:rsid w:val="00C32A6D"/>
    <w:rsid w:val="00C3352A"/>
    <w:rsid w:val="00C35CE8"/>
    <w:rsid w:val="00C35D6F"/>
    <w:rsid w:val="00C422A2"/>
    <w:rsid w:val="00C5440F"/>
    <w:rsid w:val="00C603AB"/>
    <w:rsid w:val="00C624BE"/>
    <w:rsid w:val="00C6532E"/>
    <w:rsid w:val="00C660B3"/>
    <w:rsid w:val="00C74B9E"/>
    <w:rsid w:val="00C80CE3"/>
    <w:rsid w:val="00C9262F"/>
    <w:rsid w:val="00C9445D"/>
    <w:rsid w:val="00CA6FE3"/>
    <w:rsid w:val="00CB0397"/>
    <w:rsid w:val="00CB285F"/>
    <w:rsid w:val="00CB38FE"/>
    <w:rsid w:val="00CD0B52"/>
    <w:rsid w:val="00CF03EA"/>
    <w:rsid w:val="00CF398C"/>
    <w:rsid w:val="00CF3F4D"/>
    <w:rsid w:val="00CF5628"/>
    <w:rsid w:val="00CF5974"/>
    <w:rsid w:val="00CF5B30"/>
    <w:rsid w:val="00CF7D3F"/>
    <w:rsid w:val="00D2050D"/>
    <w:rsid w:val="00D23740"/>
    <w:rsid w:val="00D25715"/>
    <w:rsid w:val="00D25830"/>
    <w:rsid w:val="00D2636B"/>
    <w:rsid w:val="00D40511"/>
    <w:rsid w:val="00D4111F"/>
    <w:rsid w:val="00D4339E"/>
    <w:rsid w:val="00D477CC"/>
    <w:rsid w:val="00D616BC"/>
    <w:rsid w:val="00D62300"/>
    <w:rsid w:val="00D82517"/>
    <w:rsid w:val="00D833D4"/>
    <w:rsid w:val="00D8568E"/>
    <w:rsid w:val="00D90285"/>
    <w:rsid w:val="00D95E0F"/>
    <w:rsid w:val="00D97A0D"/>
    <w:rsid w:val="00DA1256"/>
    <w:rsid w:val="00DA5A8E"/>
    <w:rsid w:val="00DB555B"/>
    <w:rsid w:val="00DB5E69"/>
    <w:rsid w:val="00DC3F95"/>
    <w:rsid w:val="00DC59AD"/>
    <w:rsid w:val="00DC7D0B"/>
    <w:rsid w:val="00DD2F1D"/>
    <w:rsid w:val="00DD51F9"/>
    <w:rsid w:val="00DE1753"/>
    <w:rsid w:val="00DE3FC0"/>
    <w:rsid w:val="00DF15A1"/>
    <w:rsid w:val="00DF1775"/>
    <w:rsid w:val="00DF4257"/>
    <w:rsid w:val="00DF7425"/>
    <w:rsid w:val="00E02F9C"/>
    <w:rsid w:val="00E07C2A"/>
    <w:rsid w:val="00E171EB"/>
    <w:rsid w:val="00E233D8"/>
    <w:rsid w:val="00E30F45"/>
    <w:rsid w:val="00E322FE"/>
    <w:rsid w:val="00E32AC8"/>
    <w:rsid w:val="00E32C17"/>
    <w:rsid w:val="00E34FBF"/>
    <w:rsid w:val="00E3697C"/>
    <w:rsid w:val="00E36CA4"/>
    <w:rsid w:val="00E46406"/>
    <w:rsid w:val="00E55ADE"/>
    <w:rsid w:val="00E55B34"/>
    <w:rsid w:val="00E5622B"/>
    <w:rsid w:val="00E5692A"/>
    <w:rsid w:val="00E56CB7"/>
    <w:rsid w:val="00E63ED4"/>
    <w:rsid w:val="00E64A4F"/>
    <w:rsid w:val="00E6647F"/>
    <w:rsid w:val="00E72C47"/>
    <w:rsid w:val="00E753AC"/>
    <w:rsid w:val="00E76E3E"/>
    <w:rsid w:val="00E80715"/>
    <w:rsid w:val="00E84020"/>
    <w:rsid w:val="00E863BD"/>
    <w:rsid w:val="00E92AF7"/>
    <w:rsid w:val="00EB2F27"/>
    <w:rsid w:val="00EB56B0"/>
    <w:rsid w:val="00EB656E"/>
    <w:rsid w:val="00EB6A68"/>
    <w:rsid w:val="00EC0928"/>
    <w:rsid w:val="00EC46C3"/>
    <w:rsid w:val="00ED3C6C"/>
    <w:rsid w:val="00ED4977"/>
    <w:rsid w:val="00ED6EFC"/>
    <w:rsid w:val="00EF2501"/>
    <w:rsid w:val="00EF2FCF"/>
    <w:rsid w:val="00EF509B"/>
    <w:rsid w:val="00F02B8F"/>
    <w:rsid w:val="00F05747"/>
    <w:rsid w:val="00F16FAB"/>
    <w:rsid w:val="00F221F1"/>
    <w:rsid w:val="00F3336A"/>
    <w:rsid w:val="00F33E01"/>
    <w:rsid w:val="00F40335"/>
    <w:rsid w:val="00F45E4C"/>
    <w:rsid w:val="00F46383"/>
    <w:rsid w:val="00F71E6E"/>
    <w:rsid w:val="00F77A8D"/>
    <w:rsid w:val="00F81B82"/>
    <w:rsid w:val="00F92F6C"/>
    <w:rsid w:val="00F958D6"/>
    <w:rsid w:val="00F9753B"/>
    <w:rsid w:val="00FA3C25"/>
    <w:rsid w:val="00FB006D"/>
    <w:rsid w:val="00FB0D1E"/>
    <w:rsid w:val="00FB316F"/>
    <w:rsid w:val="00FB64B6"/>
    <w:rsid w:val="00FC0FF6"/>
    <w:rsid w:val="00FC28E3"/>
    <w:rsid w:val="00FC62FF"/>
    <w:rsid w:val="00FD4419"/>
    <w:rsid w:val="00FE2A70"/>
    <w:rsid w:val="00FF087F"/>
    <w:rsid w:val="00FF0ED6"/>
    <w:rsid w:val="00FF16CB"/>
    <w:rsid w:val="00FF2B9E"/>
    <w:rsid w:val="00FF33D1"/>
    <w:rsid w:val="00FF3BAA"/>
    <w:rsid w:val="00FF3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9626"/>
  <w15:docId w15:val="{462B6C1D-C19D-462E-9C8C-6ADACDE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7E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F57E3"/>
    <w:pPr>
      <w:ind w:left="720"/>
    </w:pPr>
    <w:rPr>
      <w:rFonts w:ascii="Calibri" w:eastAsia="Calibri" w:hAnsi="Calibri"/>
      <w:sz w:val="22"/>
      <w:szCs w:val="22"/>
      <w:lang w:eastAsia="en-US"/>
    </w:rPr>
  </w:style>
  <w:style w:type="paragraph" w:styleId="Bezodstpw">
    <w:name w:val="No Spacing"/>
    <w:uiPriority w:val="1"/>
    <w:qFormat/>
    <w:rsid w:val="004F57E3"/>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4F57E3"/>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opkaZnak">
    <w:name w:val="Stopka Znak"/>
    <w:basedOn w:val="Domylnaczcionkaakapitu"/>
    <w:link w:val="Stopka"/>
    <w:uiPriority w:val="99"/>
    <w:rsid w:val="004F57E3"/>
    <w:rPr>
      <w:rFonts w:ascii="Calibri" w:eastAsia="Calibri" w:hAnsi="Calibri" w:cs="Times New Roman"/>
      <w:lang w:val="x-none"/>
    </w:rPr>
  </w:style>
  <w:style w:type="paragraph" w:customStyle="1" w:styleId="Default">
    <w:name w:val="Default"/>
    <w:rsid w:val="004F57E3"/>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rsid w:val="004F57E3"/>
  </w:style>
  <w:style w:type="character" w:styleId="Uwydatnienie">
    <w:name w:val="Emphasis"/>
    <w:uiPriority w:val="20"/>
    <w:qFormat/>
    <w:rsid w:val="004F57E3"/>
    <w:rPr>
      <w:i/>
      <w:iCs/>
    </w:rPr>
  </w:style>
  <w:style w:type="character" w:customStyle="1" w:styleId="AkapitzlistZnak">
    <w:name w:val="Akapit z listą Znak"/>
    <w:link w:val="Akapitzlist"/>
    <w:uiPriority w:val="34"/>
    <w:locked/>
    <w:rsid w:val="004F57E3"/>
    <w:rPr>
      <w:rFonts w:ascii="Calibri" w:eastAsia="Calibri" w:hAnsi="Calibri" w:cs="Times New Roman"/>
    </w:rPr>
  </w:style>
  <w:style w:type="paragraph" w:styleId="Tekstdymka">
    <w:name w:val="Balloon Text"/>
    <w:basedOn w:val="Normalny"/>
    <w:link w:val="TekstdymkaZnak"/>
    <w:uiPriority w:val="99"/>
    <w:semiHidden/>
    <w:unhideWhenUsed/>
    <w:rsid w:val="004F57E3"/>
    <w:rPr>
      <w:rFonts w:ascii="Tahoma" w:hAnsi="Tahoma" w:cs="Tahoma"/>
      <w:sz w:val="16"/>
      <w:szCs w:val="16"/>
    </w:rPr>
  </w:style>
  <w:style w:type="character" w:customStyle="1" w:styleId="TekstdymkaZnak">
    <w:name w:val="Tekst dymka Znak"/>
    <w:basedOn w:val="Domylnaczcionkaakapitu"/>
    <w:link w:val="Tekstdymka"/>
    <w:uiPriority w:val="99"/>
    <w:semiHidden/>
    <w:rsid w:val="004F57E3"/>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3D6FA9"/>
    <w:rPr>
      <w:sz w:val="20"/>
      <w:szCs w:val="20"/>
    </w:rPr>
  </w:style>
  <w:style w:type="character" w:customStyle="1" w:styleId="TekstprzypisudolnegoZnak">
    <w:name w:val="Tekst przypisu dolnego Znak"/>
    <w:basedOn w:val="Domylnaczcionkaakapitu"/>
    <w:link w:val="Tekstprzypisudolnego"/>
    <w:uiPriority w:val="99"/>
    <w:semiHidden/>
    <w:rsid w:val="003D6F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D6FA9"/>
    <w:rPr>
      <w:vertAlign w:val="superscript"/>
    </w:rPr>
  </w:style>
  <w:style w:type="character" w:styleId="Odwoaniedokomentarza">
    <w:name w:val="annotation reference"/>
    <w:basedOn w:val="Domylnaczcionkaakapitu"/>
    <w:uiPriority w:val="99"/>
    <w:semiHidden/>
    <w:unhideWhenUsed/>
    <w:rsid w:val="003440F3"/>
    <w:rPr>
      <w:sz w:val="16"/>
      <w:szCs w:val="16"/>
    </w:rPr>
  </w:style>
  <w:style w:type="paragraph" w:styleId="Tekstkomentarza">
    <w:name w:val="annotation text"/>
    <w:basedOn w:val="Normalny"/>
    <w:link w:val="TekstkomentarzaZnak"/>
    <w:uiPriority w:val="99"/>
    <w:unhideWhenUsed/>
    <w:rsid w:val="003440F3"/>
    <w:rPr>
      <w:sz w:val="20"/>
      <w:szCs w:val="20"/>
    </w:rPr>
  </w:style>
  <w:style w:type="character" w:customStyle="1" w:styleId="TekstkomentarzaZnak">
    <w:name w:val="Tekst komentarza Znak"/>
    <w:basedOn w:val="Domylnaczcionkaakapitu"/>
    <w:link w:val="Tekstkomentarza"/>
    <w:uiPriority w:val="99"/>
    <w:rsid w:val="003440F3"/>
    <w:rPr>
      <w:rFonts w:ascii="Times New Roman" w:eastAsia="Times New Roman" w:hAnsi="Times New Roman" w:cs="Times New Roman"/>
      <w:sz w:val="20"/>
      <w:szCs w:val="20"/>
      <w:lang w:eastAsia="pl-PL"/>
    </w:rPr>
  </w:style>
  <w:style w:type="table" w:styleId="Tabela-Siatka">
    <w:name w:val="Table Grid"/>
    <w:basedOn w:val="Standardowy"/>
    <w:uiPriority w:val="39"/>
    <w:rsid w:val="0034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7F47"/>
    <w:pPr>
      <w:tabs>
        <w:tab w:val="center" w:pos="4536"/>
        <w:tab w:val="right" w:pos="9072"/>
      </w:tabs>
    </w:pPr>
  </w:style>
  <w:style w:type="character" w:customStyle="1" w:styleId="NagwekZnak">
    <w:name w:val="Nagłówek Znak"/>
    <w:basedOn w:val="Domylnaczcionkaakapitu"/>
    <w:link w:val="Nagwek"/>
    <w:uiPriority w:val="99"/>
    <w:rsid w:val="004A7F4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E5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55B3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CF3F4D"/>
    <w:rPr>
      <w:b/>
      <w:bCs/>
    </w:rPr>
  </w:style>
  <w:style w:type="character" w:customStyle="1" w:styleId="TematkomentarzaZnak">
    <w:name w:val="Temat komentarza Znak"/>
    <w:basedOn w:val="TekstkomentarzaZnak"/>
    <w:link w:val="Tematkomentarza"/>
    <w:uiPriority w:val="99"/>
    <w:semiHidden/>
    <w:rsid w:val="00CF3F4D"/>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477E92"/>
    <w:rPr>
      <w:color w:val="0000FF" w:themeColor="hyperlink"/>
      <w:u w:val="single"/>
    </w:rPr>
  </w:style>
  <w:style w:type="character" w:customStyle="1" w:styleId="UnresolvedMention">
    <w:name w:val="Unresolved Mention"/>
    <w:basedOn w:val="Domylnaczcionkaakapitu"/>
    <w:uiPriority w:val="99"/>
    <w:semiHidden/>
    <w:unhideWhenUsed/>
    <w:rsid w:val="0047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F36F5F-E621-41E2-A014-2A93901D3A73}" type="doc">
      <dgm:prSet loTypeId="urn:microsoft.com/office/officeart/2005/8/layout/chevron1" loCatId="process" qsTypeId="urn:microsoft.com/office/officeart/2005/8/quickstyle/simple3" qsCatId="simple" csTypeId="urn:microsoft.com/office/officeart/2005/8/colors/colorful5" csCatId="colorful" phldr="1"/>
      <dgm:spPr/>
    </dgm:pt>
    <dgm:pt modelId="{6EE5C234-8D23-47B0-84F0-FDD74944973C}">
      <dgm:prSet phldrT="[Tekst]" custT="1"/>
      <dgm:spPr>
        <a:xfrm>
          <a:off x="4344" y="379599"/>
          <a:ext cx="1616300" cy="646520"/>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100">
              <a:solidFill>
                <a:sysClr val="windowText" lastClr="000000"/>
              </a:solidFill>
              <a:latin typeface="Arial Narrow" panose="020B0606020202030204" pitchFamily="34" charset="0"/>
              <a:ea typeface="+mn-ea"/>
              <a:cs typeface="+mn-cs"/>
            </a:rPr>
            <a:t>1. Identyfikacja potrzeby zmiany kryteriów wyboru</a:t>
          </a:r>
        </a:p>
      </dgm:t>
    </dgm:pt>
    <dgm:pt modelId="{DC72D0F0-7344-4D4C-88C7-A466D70A5E7B}" type="parTrans" cxnId="{0E1F51E3-7AF7-4097-874D-AFDF5087257F}">
      <dgm:prSet/>
      <dgm:spPr/>
      <dgm:t>
        <a:bodyPr/>
        <a:lstStyle/>
        <a:p>
          <a:endParaRPr lang="pl-PL" sz="1100">
            <a:latin typeface="Arial Narrow" panose="020B0606020202030204" pitchFamily="34" charset="0"/>
          </a:endParaRPr>
        </a:p>
      </dgm:t>
    </dgm:pt>
    <dgm:pt modelId="{D8E5BDBF-2080-4321-A1F7-8D8B5E3BFEF3}" type="sibTrans" cxnId="{0E1F51E3-7AF7-4097-874D-AFDF5087257F}">
      <dgm:prSet/>
      <dgm:spPr/>
      <dgm:t>
        <a:bodyPr/>
        <a:lstStyle/>
        <a:p>
          <a:endParaRPr lang="pl-PL" sz="1100">
            <a:latin typeface="Arial Narrow" panose="020B0606020202030204" pitchFamily="34" charset="0"/>
          </a:endParaRPr>
        </a:p>
      </dgm:t>
    </dgm:pt>
    <dgm:pt modelId="{12F4DAE2-3910-409D-8E22-FF67C37C9462}">
      <dgm:prSet phldrT="[Tekst]" custT="1"/>
      <dgm:spPr>
        <a:xfrm>
          <a:off x="1459014" y="379599"/>
          <a:ext cx="1616300" cy="646520"/>
        </a:xfrm>
        <a:gradFill rotWithShape="0">
          <a:gsLst>
            <a:gs pos="0">
              <a:srgbClr val="4BACC6">
                <a:hueOff val="-1986775"/>
                <a:satOff val="7962"/>
                <a:lumOff val="1726"/>
                <a:alphaOff val="0"/>
                <a:tint val="50000"/>
                <a:satMod val="300000"/>
              </a:srgbClr>
            </a:gs>
            <a:gs pos="35000">
              <a:srgbClr val="4BACC6">
                <a:hueOff val="-1986775"/>
                <a:satOff val="7962"/>
                <a:lumOff val="1726"/>
                <a:alphaOff val="0"/>
                <a:tint val="37000"/>
                <a:satMod val="300000"/>
              </a:srgbClr>
            </a:gs>
            <a:gs pos="100000">
              <a:srgbClr val="4BACC6">
                <a:hueOff val="-1986775"/>
                <a:satOff val="7962"/>
                <a:lumOff val="172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100">
              <a:solidFill>
                <a:sysClr val="windowText" lastClr="000000"/>
              </a:solidFill>
              <a:latin typeface="Arial Narrow" panose="020B0606020202030204" pitchFamily="34" charset="0"/>
              <a:ea typeface="+mn-ea"/>
              <a:cs typeface="+mn-cs"/>
            </a:rPr>
            <a:t>2. Przygotowanie projektu zmiany kryteriów wyboru</a:t>
          </a:r>
        </a:p>
      </dgm:t>
    </dgm:pt>
    <dgm:pt modelId="{E4A9E13C-38CE-4C41-8780-A7E4C37366F1}" type="parTrans" cxnId="{D4B1C91B-440C-4443-A652-9281319CAAC1}">
      <dgm:prSet/>
      <dgm:spPr/>
      <dgm:t>
        <a:bodyPr/>
        <a:lstStyle/>
        <a:p>
          <a:endParaRPr lang="pl-PL" sz="1100">
            <a:latin typeface="Arial Narrow" panose="020B0606020202030204" pitchFamily="34" charset="0"/>
          </a:endParaRPr>
        </a:p>
      </dgm:t>
    </dgm:pt>
    <dgm:pt modelId="{D6ED5962-8844-4F8F-9594-82ABADD7AE93}" type="sibTrans" cxnId="{D4B1C91B-440C-4443-A652-9281319CAAC1}">
      <dgm:prSet/>
      <dgm:spPr/>
      <dgm:t>
        <a:bodyPr/>
        <a:lstStyle/>
        <a:p>
          <a:endParaRPr lang="pl-PL" sz="1100">
            <a:latin typeface="Arial Narrow" panose="020B0606020202030204" pitchFamily="34" charset="0"/>
          </a:endParaRPr>
        </a:p>
      </dgm:t>
    </dgm:pt>
    <dgm:pt modelId="{87A59ECE-6360-404B-98E8-F8BAF6745373}">
      <dgm:prSet phldrT="[Tekst]" custT="1"/>
      <dgm:spPr>
        <a:xfrm>
          <a:off x="2913684" y="379599"/>
          <a:ext cx="1616300" cy="646520"/>
        </a:xfrm>
        <a:gradFill rotWithShape="0">
          <a:gsLst>
            <a:gs pos="0">
              <a:srgbClr val="4BACC6">
                <a:hueOff val="-3973551"/>
                <a:satOff val="15924"/>
                <a:lumOff val="3451"/>
                <a:alphaOff val="0"/>
                <a:tint val="50000"/>
                <a:satMod val="300000"/>
              </a:srgbClr>
            </a:gs>
            <a:gs pos="35000">
              <a:srgbClr val="4BACC6">
                <a:hueOff val="-3973551"/>
                <a:satOff val="15924"/>
                <a:lumOff val="3451"/>
                <a:alphaOff val="0"/>
                <a:tint val="37000"/>
                <a:satMod val="300000"/>
              </a:srgbClr>
            </a:gs>
            <a:gs pos="100000">
              <a:srgbClr val="4BACC6">
                <a:hueOff val="-3973551"/>
                <a:satOff val="15924"/>
                <a:lumOff val="345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100">
              <a:solidFill>
                <a:sysClr val="windowText" lastClr="000000"/>
              </a:solidFill>
              <a:latin typeface="Arial Narrow" panose="020B0606020202030204" pitchFamily="34" charset="0"/>
              <a:ea typeface="+mn-ea"/>
              <a:cs typeface="+mn-cs"/>
            </a:rPr>
            <a:t>3. Przedstawienie projektu zmian do konsultacji społecznych </a:t>
          </a:r>
        </a:p>
      </dgm:t>
    </dgm:pt>
    <dgm:pt modelId="{5301F009-EED7-43E4-8F56-3FE812D6EBA5}" type="parTrans" cxnId="{6BE8F774-20A2-4A21-AD32-49C2245BD378}">
      <dgm:prSet/>
      <dgm:spPr/>
      <dgm:t>
        <a:bodyPr/>
        <a:lstStyle/>
        <a:p>
          <a:endParaRPr lang="pl-PL" sz="1100">
            <a:latin typeface="Arial Narrow" panose="020B0606020202030204" pitchFamily="34" charset="0"/>
          </a:endParaRPr>
        </a:p>
      </dgm:t>
    </dgm:pt>
    <dgm:pt modelId="{8FD8DC74-BCAA-4D49-8FB7-9DE5C1810897}" type="sibTrans" cxnId="{6BE8F774-20A2-4A21-AD32-49C2245BD378}">
      <dgm:prSet/>
      <dgm:spPr/>
      <dgm:t>
        <a:bodyPr/>
        <a:lstStyle/>
        <a:p>
          <a:endParaRPr lang="pl-PL" sz="1100">
            <a:latin typeface="Arial Narrow" panose="020B0606020202030204" pitchFamily="34" charset="0"/>
          </a:endParaRPr>
        </a:p>
      </dgm:t>
    </dgm:pt>
    <dgm:pt modelId="{B8529CBF-5BFE-4E7A-8EFC-DA6A19EA3A18}">
      <dgm:prSet custT="1"/>
      <dgm:spPr>
        <a:xfrm>
          <a:off x="4368354" y="379599"/>
          <a:ext cx="1616300" cy="646520"/>
        </a:xfrm>
        <a:gradFill rotWithShape="0">
          <a:gsLst>
            <a:gs pos="0">
              <a:srgbClr val="4BACC6">
                <a:hueOff val="-5960326"/>
                <a:satOff val="23887"/>
                <a:lumOff val="5177"/>
                <a:alphaOff val="0"/>
                <a:tint val="50000"/>
                <a:satMod val="300000"/>
              </a:srgbClr>
            </a:gs>
            <a:gs pos="35000">
              <a:srgbClr val="4BACC6">
                <a:hueOff val="-5960326"/>
                <a:satOff val="23887"/>
                <a:lumOff val="5177"/>
                <a:alphaOff val="0"/>
                <a:tint val="37000"/>
                <a:satMod val="300000"/>
              </a:srgbClr>
            </a:gs>
            <a:gs pos="100000">
              <a:srgbClr val="4BACC6">
                <a:hueOff val="-5960326"/>
                <a:satOff val="23887"/>
                <a:lumOff val="517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100">
              <a:solidFill>
                <a:sysClr val="windowText" lastClr="000000"/>
              </a:solidFill>
              <a:latin typeface="Arial Narrow" panose="020B0606020202030204" pitchFamily="34" charset="0"/>
              <a:ea typeface="+mn-ea"/>
              <a:cs typeface="+mn-cs"/>
            </a:rPr>
            <a:t>4. Analiza uwag z konsultacji społecznych </a:t>
          </a:r>
        </a:p>
      </dgm:t>
    </dgm:pt>
    <dgm:pt modelId="{A93D92E9-736F-42C0-9DFD-0B19026526C9}" type="parTrans" cxnId="{344E34E8-8F7C-426B-829F-64832FE20000}">
      <dgm:prSet/>
      <dgm:spPr/>
      <dgm:t>
        <a:bodyPr/>
        <a:lstStyle/>
        <a:p>
          <a:endParaRPr lang="pl-PL" sz="1100">
            <a:latin typeface="Arial Narrow" panose="020B0606020202030204" pitchFamily="34" charset="0"/>
          </a:endParaRPr>
        </a:p>
      </dgm:t>
    </dgm:pt>
    <dgm:pt modelId="{511A3562-9015-46D1-9688-990949CC3492}" type="sibTrans" cxnId="{344E34E8-8F7C-426B-829F-64832FE20000}">
      <dgm:prSet/>
      <dgm:spPr/>
      <dgm:t>
        <a:bodyPr/>
        <a:lstStyle/>
        <a:p>
          <a:endParaRPr lang="pl-PL" sz="1100">
            <a:latin typeface="Arial Narrow" panose="020B0606020202030204" pitchFamily="34" charset="0"/>
          </a:endParaRPr>
        </a:p>
      </dgm:t>
    </dgm:pt>
    <dgm:pt modelId="{0FC5F3B5-7A33-4A11-AB98-F5EC6B8E5075}">
      <dgm:prSet custT="1"/>
      <dgm:spPr>
        <a:xfrm>
          <a:off x="5823025" y="379599"/>
          <a:ext cx="1616300" cy="646520"/>
        </a:xfrm>
        <a:gradFill rotWithShape="0">
          <a:gsLst>
            <a:gs pos="0">
              <a:srgbClr val="4BACC6">
                <a:hueOff val="-7947101"/>
                <a:satOff val="31849"/>
                <a:lumOff val="6902"/>
                <a:alphaOff val="0"/>
                <a:tint val="50000"/>
                <a:satMod val="300000"/>
              </a:srgbClr>
            </a:gs>
            <a:gs pos="35000">
              <a:srgbClr val="4BACC6">
                <a:hueOff val="-7947101"/>
                <a:satOff val="31849"/>
                <a:lumOff val="6902"/>
                <a:alphaOff val="0"/>
                <a:tint val="37000"/>
                <a:satMod val="300000"/>
              </a:srgbClr>
            </a:gs>
            <a:gs pos="100000">
              <a:srgbClr val="4BACC6">
                <a:hueOff val="-7947101"/>
                <a:satOff val="31849"/>
                <a:lumOff val="690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100">
              <a:solidFill>
                <a:sysClr val="windowText" lastClr="000000"/>
              </a:solidFill>
              <a:latin typeface="Arial Narrow" panose="020B0606020202030204" pitchFamily="34" charset="0"/>
              <a:ea typeface="+mn-ea"/>
              <a:cs typeface="+mn-cs"/>
            </a:rPr>
            <a:t>5. Zatwierdzenie zmian kryteriów wyboru</a:t>
          </a:r>
        </a:p>
      </dgm:t>
    </dgm:pt>
    <dgm:pt modelId="{FB28F52E-DFE9-4E93-A782-93DE9668223F}" type="parTrans" cxnId="{78B41BE1-40C6-4A52-ACDB-C8AA365C2F38}">
      <dgm:prSet/>
      <dgm:spPr/>
      <dgm:t>
        <a:bodyPr/>
        <a:lstStyle/>
        <a:p>
          <a:endParaRPr lang="pl-PL" sz="1100">
            <a:latin typeface="Arial Narrow" panose="020B0606020202030204" pitchFamily="34" charset="0"/>
          </a:endParaRPr>
        </a:p>
      </dgm:t>
    </dgm:pt>
    <dgm:pt modelId="{A2787D4C-8032-4A14-BF10-A9F9403912E6}" type="sibTrans" cxnId="{78B41BE1-40C6-4A52-ACDB-C8AA365C2F38}">
      <dgm:prSet/>
      <dgm:spPr/>
      <dgm:t>
        <a:bodyPr/>
        <a:lstStyle/>
        <a:p>
          <a:endParaRPr lang="pl-PL" sz="1100">
            <a:latin typeface="Arial Narrow" panose="020B0606020202030204" pitchFamily="34" charset="0"/>
          </a:endParaRPr>
        </a:p>
      </dgm:t>
    </dgm:pt>
    <dgm:pt modelId="{A06967B1-C49F-4A0B-94CA-57E806D0A282}">
      <dgm:prSet custT="1"/>
      <dgm:spPr>
        <a:xfrm>
          <a:off x="7277695" y="379599"/>
          <a:ext cx="1616300" cy="646520"/>
        </a:xfr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100">
              <a:solidFill>
                <a:sysClr val="windowText" lastClr="000000"/>
              </a:solidFill>
              <a:latin typeface="Arial Narrow" panose="020B0606020202030204" pitchFamily="34" charset="0"/>
              <a:ea typeface="+mn-ea"/>
              <a:cs typeface="+mn-cs"/>
            </a:rPr>
            <a:t>6. Zgłoszenie zmian kryteriów wyboru do akceptacji SW</a:t>
          </a:r>
        </a:p>
      </dgm:t>
    </dgm:pt>
    <dgm:pt modelId="{BEA9F03D-6D3A-4E50-BC45-A162452F0FA5}" type="parTrans" cxnId="{969D4A8D-A39C-416B-9EB9-6255D1DBEA78}">
      <dgm:prSet/>
      <dgm:spPr/>
      <dgm:t>
        <a:bodyPr/>
        <a:lstStyle/>
        <a:p>
          <a:endParaRPr lang="pl-PL" sz="1100">
            <a:latin typeface="Arial Narrow" panose="020B0606020202030204" pitchFamily="34" charset="0"/>
          </a:endParaRPr>
        </a:p>
      </dgm:t>
    </dgm:pt>
    <dgm:pt modelId="{A2C8E9A9-FD37-41A4-9546-3096B2EDE128}" type="sibTrans" cxnId="{969D4A8D-A39C-416B-9EB9-6255D1DBEA78}">
      <dgm:prSet/>
      <dgm:spPr/>
      <dgm:t>
        <a:bodyPr/>
        <a:lstStyle/>
        <a:p>
          <a:endParaRPr lang="pl-PL" sz="1100">
            <a:latin typeface="Arial Narrow" panose="020B0606020202030204" pitchFamily="34" charset="0"/>
          </a:endParaRPr>
        </a:p>
      </dgm:t>
    </dgm:pt>
    <dgm:pt modelId="{EDF680B1-FBA3-4C0C-9AFA-89D39422186C}" type="pres">
      <dgm:prSet presAssocID="{30F36F5F-E621-41E2-A014-2A93901D3A73}" presName="Name0" presStyleCnt="0">
        <dgm:presLayoutVars>
          <dgm:dir/>
          <dgm:animLvl val="lvl"/>
          <dgm:resizeHandles val="exact"/>
        </dgm:presLayoutVars>
      </dgm:prSet>
      <dgm:spPr/>
    </dgm:pt>
    <dgm:pt modelId="{F57BAFC9-3168-489A-A27A-47AA3B104976}" type="pres">
      <dgm:prSet presAssocID="{6EE5C234-8D23-47B0-84F0-FDD74944973C}" presName="parTxOnly" presStyleLbl="node1" presStyleIdx="0" presStyleCnt="6">
        <dgm:presLayoutVars>
          <dgm:chMax val="0"/>
          <dgm:chPref val="0"/>
          <dgm:bulletEnabled val="1"/>
        </dgm:presLayoutVars>
      </dgm:prSet>
      <dgm:spPr>
        <a:prstGeom prst="chevron">
          <a:avLst/>
        </a:prstGeom>
      </dgm:spPr>
      <dgm:t>
        <a:bodyPr/>
        <a:lstStyle/>
        <a:p>
          <a:endParaRPr lang="pl-PL"/>
        </a:p>
      </dgm:t>
    </dgm:pt>
    <dgm:pt modelId="{CEE608DA-0A8D-4A29-BE71-136F93F23C5F}" type="pres">
      <dgm:prSet presAssocID="{D8E5BDBF-2080-4321-A1F7-8D8B5E3BFEF3}" presName="parTxOnlySpace" presStyleCnt="0"/>
      <dgm:spPr/>
    </dgm:pt>
    <dgm:pt modelId="{EC4A232B-A22F-407A-A8D3-C50B417C5B42}" type="pres">
      <dgm:prSet presAssocID="{12F4DAE2-3910-409D-8E22-FF67C37C9462}" presName="parTxOnly" presStyleLbl="node1" presStyleIdx="1" presStyleCnt="6">
        <dgm:presLayoutVars>
          <dgm:chMax val="0"/>
          <dgm:chPref val="0"/>
          <dgm:bulletEnabled val="1"/>
        </dgm:presLayoutVars>
      </dgm:prSet>
      <dgm:spPr>
        <a:prstGeom prst="chevron">
          <a:avLst/>
        </a:prstGeom>
      </dgm:spPr>
      <dgm:t>
        <a:bodyPr/>
        <a:lstStyle/>
        <a:p>
          <a:endParaRPr lang="pl-PL"/>
        </a:p>
      </dgm:t>
    </dgm:pt>
    <dgm:pt modelId="{46BC0723-A955-4913-9466-10796800452D}" type="pres">
      <dgm:prSet presAssocID="{D6ED5962-8844-4F8F-9594-82ABADD7AE93}" presName="parTxOnlySpace" presStyleCnt="0"/>
      <dgm:spPr/>
    </dgm:pt>
    <dgm:pt modelId="{90448225-6C92-4AC0-9860-A49C2C99F96C}" type="pres">
      <dgm:prSet presAssocID="{87A59ECE-6360-404B-98E8-F8BAF6745373}" presName="parTxOnly" presStyleLbl="node1" presStyleIdx="2" presStyleCnt="6">
        <dgm:presLayoutVars>
          <dgm:chMax val="0"/>
          <dgm:chPref val="0"/>
          <dgm:bulletEnabled val="1"/>
        </dgm:presLayoutVars>
      </dgm:prSet>
      <dgm:spPr>
        <a:prstGeom prst="chevron">
          <a:avLst/>
        </a:prstGeom>
      </dgm:spPr>
      <dgm:t>
        <a:bodyPr/>
        <a:lstStyle/>
        <a:p>
          <a:endParaRPr lang="pl-PL"/>
        </a:p>
      </dgm:t>
    </dgm:pt>
    <dgm:pt modelId="{9B3091AB-870C-48C3-8F85-51F6DEAF1A38}" type="pres">
      <dgm:prSet presAssocID="{8FD8DC74-BCAA-4D49-8FB7-9DE5C1810897}" presName="parTxOnlySpace" presStyleCnt="0"/>
      <dgm:spPr/>
    </dgm:pt>
    <dgm:pt modelId="{66C5A639-D9B0-4CE0-BDC7-F31432A94C8A}" type="pres">
      <dgm:prSet presAssocID="{B8529CBF-5BFE-4E7A-8EFC-DA6A19EA3A18}" presName="parTxOnly" presStyleLbl="node1" presStyleIdx="3" presStyleCnt="6">
        <dgm:presLayoutVars>
          <dgm:chMax val="0"/>
          <dgm:chPref val="0"/>
          <dgm:bulletEnabled val="1"/>
        </dgm:presLayoutVars>
      </dgm:prSet>
      <dgm:spPr>
        <a:prstGeom prst="chevron">
          <a:avLst/>
        </a:prstGeom>
      </dgm:spPr>
      <dgm:t>
        <a:bodyPr/>
        <a:lstStyle/>
        <a:p>
          <a:endParaRPr lang="pl-PL"/>
        </a:p>
      </dgm:t>
    </dgm:pt>
    <dgm:pt modelId="{8A6E5FD2-AEE0-4078-AE45-0DA254FE25F8}" type="pres">
      <dgm:prSet presAssocID="{511A3562-9015-46D1-9688-990949CC3492}" presName="parTxOnlySpace" presStyleCnt="0"/>
      <dgm:spPr/>
    </dgm:pt>
    <dgm:pt modelId="{0AE2B1C8-581D-484A-BCD8-2828586261D6}" type="pres">
      <dgm:prSet presAssocID="{0FC5F3B5-7A33-4A11-AB98-F5EC6B8E5075}" presName="parTxOnly" presStyleLbl="node1" presStyleIdx="4" presStyleCnt="6">
        <dgm:presLayoutVars>
          <dgm:chMax val="0"/>
          <dgm:chPref val="0"/>
          <dgm:bulletEnabled val="1"/>
        </dgm:presLayoutVars>
      </dgm:prSet>
      <dgm:spPr>
        <a:prstGeom prst="chevron">
          <a:avLst/>
        </a:prstGeom>
      </dgm:spPr>
      <dgm:t>
        <a:bodyPr/>
        <a:lstStyle/>
        <a:p>
          <a:endParaRPr lang="pl-PL"/>
        </a:p>
      </dgm:t>
    </dgm:pt>
    <dgm:pt modelId="{480442A1-1AA1-4121-9A89-33F583667F1B}" type="pres">
      <dgm:prSet presAssocID="{A2787D4C-8032-4A14-BF10-A9F9403912E6}" presName="parTxOnlySpace" presStyleCnt="0"/>
      <dgm:spPr/>
    </dgm:pt>
    <dgm:pt modelId="{AF72A11B-747D-4E09-9E5C-50D00DE3E050}" type="pres">
      <dgm:prSet presAssocID="{A06967B1-C49F-4A0B-94CA-57E806D0A282}" presName="parTxOnly" presStyleLbl="node1" presStyleIdx="5" presStyleCnt="6">
        <dgm:presLayoutVars>
          <dgm:chMax val="0"/>
          <dgm:chPref val="0"/>
          <dgm:bulletEnabled val="1"/>
        </dgm:presLayoutVars>
      </dgm:prSet>
      <dgm:spPr>
        <a:prstGeom prst="chevron">
          <a:avLst/>
        </a:prstGeom>
      </dgm:spPr>
      <dgm:t>
        <a:bodyPr/>
        <a:lstStyle/>
        <a:p>
          <a:endParaRPr lang="pl-PL"/>
        </a:p>
      </dgm:t>
    </dgm:pt>
  </dgm:ptLst>
  <dgm:cxnLst>
    <dgm:cxn modelId="{7E92F309-7DD7-4C91-9E7A-B79F4E2C1E3D}" type="presOf" srcId="{6EE5C234-8D23-47B0-84F0-FDD74944973C}" destId="{F57BAFC9-3168-489A-A27A-47AA3B104976}" srcOrd="0" destOrd="0" presId="urn:microsoft.com/office/officeart/2005/8/layout/chevron1"/>
    <dgm:cxn modelId="{E171A355-BF36-47E8-94EE-F0ADCC3F131B}" type="presOf" srcId="{30F36F5F-E621-41E2-A014-2A93901D3A73}" destId="{EDF680B1-FBA3-4C0C-9AFA-89D39422186C}" srcOrd="0" destOrd="0" presId="urn:microsoft.com/office/officeart/2005/8/layout/chevron1"/>
    <dgm:cxn modelId="{D4B1C91B-440C-4443-A652-9281319CAAC1}" srcId="{30F36F5F-E621-41E2-A014-2A93901D3A73}" destId="{12F4DAE2-3910-409D-8E22-FF67C37C9462}" srcOrd="1" destOrd="0" parTransId="{E4A9E13C-38CE-4C41-8780-A7E4C37366F1}" sibTransId="{D6ED5962-8844-4F8F-9594-82ABADD7AE93}"/>
    <dgm:cxn modelId="{E97A1E74-1E6C-4BBF-98FD-2216AB091693}" type="presOf" srcId="{87A59ECE-6360-404B-98E8-F8BAF6745373}" destId="{90448225-6C92-4AC0-9860-A49C2C99F96C}" srcOrd="0" destOrd="0" presId="urn:microsoft.com/office/officeart/2005/8/layout/chevron1"/>
    <dgm:cxn modelId="{78B41BE1-40C6-4A52-ACDB-C8AA365C2F38}" srcId="{30F36F5F-E621-41E2-A014-2A93901D3A73}" destId="{0FC5F3B5-7A33-4A11-AB98-F5EC6B8E5075}" srcOrd="4" destOrd="0" parTransId="{FB28F52E-DFE9-4E93-A782-93DE9668223F}" sibTransId="{A2787D4C-8032-4A14-BF10-A9F9403912E6}"/>
    <dgm:cxn modelId="{24B59406-8952-44D9-8A6D-EE8E3F3751CA}" type="presOf" srcId="{A06967B1-C49F-4A0B-94CA-57E806D0A282}" destId="{AF72A11B-747D-4E09-9E5C-50D00DE3E050}" srcOrd="0" destOrd="0" presId="urn:microsoft.com/office/officeart/2005/8/layout/chevron1"/>
    <dgm:cxn modelId="{9008A230-D903-4BCB-A027-11AF44368562}" type="presOf" srcId="{B8529CBF-5BFE-4E7A-8EFC-DA6A19EA3A18}" destId="{66C5A639-D9B0-4CE0-BDC7-F31432A94C8A}" srcOrd="0" destOrd="0" presId="urn:microsoft.com/office/officeart/2005/8/layout/chevron1"/>
    <dgm:cxn modelId="{969D4A8D-A39C-416B-9EB9-6255D1DBEA78}" srcId="{30F36F5F-E621-41E2-A014-2A93901D3A73}" destId="{A06967B1-C49F-4A0B-94CA-57E806D0A282}" srcOrd="5" destOrd="0" parTransId="{BEA9F03D-6D3A-4E50-BC45-A162452F0FA5}" sibTransId="{A2C8E9A9-FD37-41A4-9546-3096B2EDE128}"/>
    <dgm:cxn modelId="{344E34E8-8F7C-426B-829F-64832FE20000}" srcId="{30F36F5F-E621-41E2-A014-2A93901D3A73}" destId="{B8529CBF-5BFE-4E7A-8EFC-DA6A19EA3A18}" srcOrd="3" destOrd="0" parTransId="{A93D92E9-736F-42C0-9DFD-0B19026526C9}" sibTransId="{511A3562-9015-46D1-9688-990949CC3492}"/>
    <dgm:cxn modelId="{BB3ABE50-D0CC-435F-9DC2-8C580A679C2A}" type="presOf" srcId="{12F4DAE2-3910-409D-8E22-FF67C37C9462}" destId="{EC4A232B-A22F-407A-A8D3-C50B417C5B42}" srcOrd="0" destOrd="0" presId="urn:microsoft.com/office/officeart/2005/8/layout/chevron1"/>
    <dgm:cxn modelId="{0E1F51E3-7AF7-4097-874D-AFDF5087257F}" srcId="{30F36F5F-E621-41E2-A014-2A93901D3A73}" destId="{6EE5C234-8D23-47B0-84F0-FDD74944973C}" srcOrd="0" destOrd="0" parTransId="{DC72D0F0-7344-4D4C-88C7-A466D70A5E7B}" sibTransId="{D8E5BDBF-2080-4321-A1F7-8D8B5E3BFEF3}"/>
    <dgm:cxn modelId="{6BE8F774-20A2-4A21-AD32-49C2245BD378}" srcId="{30F36F5F-E621-41E2-A014-2A93901D3A73}" destId="{87A59ECE-6360-404B-98E8-F8BAF6745373}" srcOrd="2" destOrd="0" parTransId="{5301F009-EED7-43E4-8F56-3FE812D6EBA5}" sibTransId="{8FD8DC74-BCAA-4D49-8FB7-9DE5C1810897}"/>
    <dgm:cxn modelId="{98A31E11-0B69-4129-A1C3-9C6611D41CE1}" type="presOf" srcId="{0FC5F3B5-7A33-4A11-AB98-F5EC6B8E5075}" destId="{0AE2B1C8-581D-484A-BCD8-2828586261D6}" srcOrd="0" destOrd="0" presId="urn:microsoft.com/office/officeart/2005/8/layout/chevron1"/>
    <dgm:cxn modelId="{5208250C-4FC2-46F2-B6E9-4A0C900F9D65}" type="presParOf" srcId="{EDF680B1-FBA3-4C0C-9AFA-89D39422186C}" destId="{F57BAFC9-3168-489A-A27A-47AA3B104976}" srcOrd="0" destOrd="0" presId="urn:microsoft.com/office/officeart/2005/8/layout/chevron1"/>
    <dgm:cxn modelId="{04F70FBA-B08B-430D-9333-7B718D448525}" type="presParOf" srcId="{EDF680B1-FBA3-4C0C-9AFA-89D39422186C}" destId="{CEE608DA-0A8D-4A29-BE71-136F93F23C5F}" srcOrd="1" destOrd="0" presId="urn:microsoft.com/office/officeart/2005/8/layout/chevron1"/>
    <dgm:cxn modelId="{DF2E79A4-04F6-4A04-80CB-CADC4E18FC6B}" type="presParOf" srcId="{EDF680B1-FBA3-4C0C-9AFA-89D39422186C}" destId="{EC4A232B-A22F-407A-A8D3-C50B417C5B42}" srcOrd="2" destOrd="0" presId="urn:microsoft.com/office/officeart/2005/8/layout/chevron1"/>
    <dgm:cxn modelId="{9FC0CDE3-55AE-43A3-AB98-B514E2B9B3D7}" type="presParOf" srcId="{EDF680B1-FBA3-4C0C-9AFA-89D39422186C}" destId="{46BC0723-A955-4913-9466-10796800452D}" srcOrd="3" destOrd="0" presId="urn:microsoft.com/office/officeart/2005/8/layout/chevron1"/>
    <dgm:cxn modelId="{E6CF09E4-D3DA-453C-83C4-5752F4CBE97D}" type="presParOf" srcId="{EDF680B1-FBA3-4C0C-9AFA-89D39422186C}" destId="{90448225-6C92-4AC0-9860-A49C2C99F96C}" srcOrd="4" destOrd="0" presId="urn:microsoft.com/office/officeart/2005/8/layout/chevron1"/>
    <dgm:cxn modelId="{070B0995-44A6-4E02-B596-70068151A523}" type="presParOf" srcId="{EDF680B1-FBA3-4C0C-9AFA-89D39422186C}" destId="{9B3091AB-870C-48C3-8F85-51F6DEAF1A38}" srcOrd="5" destOrd="0" presId="urn:microsoft.com/office/officeart/2005/8/layout/chevron1"/>
    <dgm:cxn modelId="{FECE1C53-203F-46ED-906F-661A26F41591}" type="presParOf" srcId="{EDF680B1-FBA3-4C0C-9AFA-89D39422186C}" destId="{66C5A639-D9B0-4CE0-BDC7-F31432A94C8A}" srcOrd="6" destOrd="0" presId="urn:microsoft.com/office/officeart/2005/8/layout/chevron1"/>
    <dgm:cxn modelId="{BDD72C12-472E-4696-9D18-0DEF938DA5E3}" type="presParOf" srcId="{EDF680B1-FBA3-4C0C-9AFA-89D39422186C}" destId="{8A6E5FD2-AEE0-4078-AE45-0DA254FE25F8}" srcOrd="7" destOrd="0" presId="urn:microsoft.com/office/officeart/2005/8/layout/chevron1"/>
    <dgm:cxn modelId="{B024B94C-91F0-4087-833D-C0CA34ADA7B3}" type="presParOf" srcId="{EDF680B1-FBA3-4C0C-9AFA-89D39422186C}" destId="{0AE2B1C8-581D-484A-BCD8-2828586261D6}" srcOrd="8" destOrd="0" presId="urn:microsoft.com/office/officeart/2005/8/layout/chevron1"/>
    <dgm:cxn modelId="{59F333FB-D5F8-45BB-9799-56032F38E725}" type="presParOf" srcId="{EDF680B1-FBA3-4C0C-9AFA-89D39422186C}" destId="{480442A1-1AA1-4121-9A89-33F583667F1B}" srcOrd="9" destOrd="0" presId="urn:microsoft.com/office/officeart/2005/8/layout/chevron1"/>
    <dgm:cxn modelId="{EA4C5038-7863-4CB9-B743-C6EE8EEB8D78}" type="presParOf" srcId="{EDF680B1-FBA3-4C0C-9AFA-89D39422186C}" destId="{AF72A11B-747D-4E09-9E5C-50D00DE3E050}" srcOrd="10"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BAFC9-3168-489A-A27A-47AA3B104976}">
      <dsp:nvSpPr>
        <dsp:cNvPr id="0" name=""/>
        <dsp:cNvSpPr/>
      </dsp:nvSpPr>
      <dsp:spPr>
        <a:xfrm>
          <a:off x="4345" y="243411"/>
          <a:ext cx="1616630" cy="646652"/>
        </a:xfrm>
        <a:prstGeom prst="chevron">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solidFill>
                <a:sysClr val="windowText" lastClr="000000"/>
              </a:solidFill>
              <a:latin typeface="Arial Narrow" panose="020B0606020202030204" pitchFamily="34" charset="0"/>
              <a:ea typeface="+mn-ea"/>
              <a:cs typeface="+mn-cs"/>
            </a:rPr>
            <a:t>1. Identyfikacja potrzeby zmiany kryteriów wyboru</a:t>
          </a:r>
        </a:p>
      </dsp:txBody>
      <dsp:txXfrm>
        <a:off x="327671" y="243411"/>
        <a:ext cx="969978" cy="646652"/>
      </dsp:txXfrm>
    </dsp:sp>
    <dsp:sp modelId="{EC4A232B-A22F-407A-A8D3-C50B417C5B42}">
      <dsp:nvSpPr>
        <dsp:cNvPr id="0" name=""/>
        <dsp:cNvSpPr/>
      </dsp:nvSpPr>
      <dsp:spPr>
        <a:xfrm>
          <a:off x="1459313" y="243411"/>
          <a:ext cx="1616630" cy="646652"/>
        </a:xfrm>
        <a:prstGeom prst="chevron">
          <a:avLst/>
        </a:prstGeom>
        <a:gradFill rotWithShape="0">
          <a:gsLst>
            <a:gs pos="0">
              <a:srgbClr val="4BACC6">
                <a:hueOff val="-1986775"/>
                <a:satOff val="7962"/>
                <a:lumOff val="1726"/>
                <a:alphaOff val="0"/>
                <a:tint val="50000"/>
                <a:satMod val="300000"/>
              </a:srgbClr>
            </a:gs>
            <a:gs pos="35000">
              <a:srgbClr val="4BACC6">
                <a:hueOff val="-1986775"/>
                <a:satOff val="7962"/>
                <a:lumOff val="1726"/>
                <a:alphaOff val="0"/>
                <a:tint val="37000"/>
                <a:satMod val="300000"/>
              </a:srgbClr>
            </a:gs>
            <a:gs pos="100000">
              <a:srgbClr val="4BACC6">
                <a:hueOff val="-1986775"/>
                <a:satOff val="7962"/>
                <a:lumOff val="172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solidFill>
                <a:sysClr val="windowText" lastClr="000000"/>
              </a:solidFill>
              <a:latin typeface="Arial Narrow" panose="020B0606020202030204" pitchFamily="34" charset="0"/>
              <a:ea typeface="+mn-ea"/>
              <a:cs typeface="+mn-cs"/>
            </a:rPr>
            <a:t>2. Przygotowanie projektu zmiany kryteriów wyboru</a:t>
          </a:r>
        </a:p>
      </dsp:txBody>
      <dsp:txXfrm>
        <a:off x="1782639" y="243411"/>
        <a:ext cx="969978" cy="646652"/>
      </dsp:txXfrm>
    </dsp:sp>
    <dsp:sp modelId="{90448225-6C92-4AC0-9860-A49C2C99F96C}">
      <dsp:nvSpPr>
        <dsp:cNvPr id="0" name=""/>
        <dsp:cNvSpPr/>
      </dsp:nvSpPr>
      <dsp:spPr>
        <a:xfrm>
          <a:off x="2914280" y="243411"/>
          <a:ext cx="1616630" cy="646652"/>
        </a:xfrm>
        <a:prstGeom prst="chevron">
          <a:avLst/>
        </a:prstGeom>
        <a:gradFill rotWithShape="0">
          <a:gsLst>
            <a:gs pos="0">
              <a:srgbClr val="4BACC6">
                <a:hueOff val="-3973551"/>
                <a:satOff val="15924"/>
                <a:lumOff val="3451"/>
                <a:alphaOff val="0"/>
                <a:tint val="50000"/>
                <a:satMod val="300000"/>
              </a:srgbClr>
            </a:gs>
            <a:gs pos="35000">
              <a:srgbClr val="4BACC6">
                <a:hueOff val="-3973551"/>
                <a:satOff val="15924"/>
                <a:lumOff val="3451"/>
                <a:alphaOff val="0"/>
                <a:tint val="37000"/>
                <a:satMod val="300000"/>
              </a:srgbClr>
            </a:gs>
            <a:gs pos="100000">
              <a:srgbClr val="4BACC6">
                <a:hueOff val="-3973551"/>
                <a:satOff val="15924"/>
                <a:lumOff val="345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solidFill>
                <a:sysClr val="windowText" lastClr="000000"/>
              </a:solidFill>
              <a:latin typeface="Arial Narrow" panose="020B0606020202030204" pitchFamily="34" charset="0"/>
              <a:ea typeface="+mn-ea"/>
              <a:cs typeface="+mn-cs"/>
            </a:rPr>
            <a:t>3. Przedstawienie projektu zmian do konsultacji społecznych </a:t>
          </a:r>
        </a:p>
      </dsp:txBody>
      <dsp:txXfrm>
        <a:off x="3237606" y="243411"/>
        <a:ext cx="969978" cy="646652"/>
      </dsp:txXfrm>
    </dsp:sp>
    <dsp:sp modelId="{66C5A639-D9B0-4CE0-BDC7-F31432A94C8A}">
      <dsp:nvSpPr>
        <dsp:cNvPr id="0" name=""/>
        <dsp:cNvSpPr/>
      </dsp:nvSpPr>
      <dsp:spPr>
        <a:xfrm>
          <a:off x="4369248" y="243411"/>
          <a:ext cx="1616630" cy="646652"/>
        </a:xfrm>
        <a:prstGeom prst="chevron">
          <a:avLst/>
        </a:prstGeom>
        <a:gradFill rotWithShape="0">
          <a:gsLst>
            <a:gs pos="0">
              <a:srgbClr val="4BACC6">
                <a:hueOff val="-5960326"/>
                <a:satOff val="23887"/>
                <a:lumOff val="5177"/>
                <a:alphaOff val="0"/>
                <a:tint val="50000"/>
                <a:satMod val="300000"/>
              </a:srgbClr>
            </a:gs>
            <a:gs pos="35000">
              <a:srgbClr val="4BACC6">
                <a:hueOff val="-5960326"/>
                <a:satOff val="23887"/>
                <a:lumOff val="5177"/>
                <a:alphaOff val="0"/>
                <a:tint val="37000"/>
                <a:satMod val="300000"/>
              </a:srgbClr>
            </a:gs>
            <a:gs pos="100000">
              <a:srgbClr val="4BACC6">
                <a:hueOff val="-5960326"/>
                <a:satOff val="23887"/>
                <a:lumOff val="517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solidFill>
                <a:sysClr val="windowText" lastClr="000000"/>
              </a:solidFill>
              <a:latin typeface="Arial Narrow" panose="020B0606020202030204" pitchFamily="34" charset="0"/>
              <a:ea typeface="+mn-ea"/>
              <a:cs typeface="+mn-cs"/>
            </a:rPr>
            <a:t>4. Analiza uwag z konsultacji społecznych </a:t>
          </a:r>
        </a:p>
      </dsp:txBody>
      <dsp:txXfrm>
        <a:off x="4692574" y="243411"/>
        <a:ext cx="969978" cy="646652"/>
      </dsp:txXfrm>
    </dsp:sp>
    <dsp:sp modelId="{0AE2B1C8-581D-484A-BCD8-2828586261D6}">
      <dsp:nvSpPr>
        <dsp:cNvPr id="0" name=""/>
        <dsp:cNvSpPr/>
      </dsp:nvSpPr>
      <dsp:spPr>
        <a:xfrm>
          <a:off x="5824216" y="243411"/>
          <a:ext cx="1616630" cy="646652"/>
        </a:xfrm>
        <a:prstGeom prst="chevron">
          <a:avLst/>
        </a:prstGeom>
        <a:gradFill rotWithShape="0">
          <a:gsLst>
            <a:gs pos="0">
              <a:srgbClr val="4BACC6">
                <a:hueOff val="-7947101"/>
                <a:satOff val="31849"/>
                <a:lumOff val="6902"/>
                <a:alphaOff val="0"/>
                <a:tint val="50000"/>
                <a:satMod val="300000"/>
              </a:srgbClr>
            </a:gs>
            <a:gs pos="35000">
              <a:srgbClr val="4BACC6">
                <a:hueOff val="-7947101"/>
                <a:satOff val="31849"/>
                <a:lumOff val="6902"/>
                <a:alphaOff val="0"/>
                <a:tint val="37000"/>
                <a:satMod val="300000"/>
              </a:srgbClr>
            </a:gs>
            <a:gs pos="100000">
              <a:srgbClr val="4BACC6">
                <a:hueOff val="-7947101"/>
                <a:satOff val="31849"/>
                <a:lumOff val="690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solidFill>
                <a:sysClr val="windowText" lastClr="000000"/>
              </a:solidFill>
              <a:latin typeface="Arial Narrow" panose="020B0606020202030204" pitchFamily="34" charset="0"/>
              <a:ea typeface="+mn-ea"/>
              <a:cs typeface="+mn-cs"/>
            </a:rPr>
            <a:t>5. Zatwierdzenie zmian kryteriów wyboru</a:t>
          </a:r>
        </a:p>
      </dsp:txBody>
      <dsp:txXfrm>
        <a:off x="6147542" y="243411"/>
        <a:ext cx="969978" cy="646652"/>
      </dsp:txXfrm>
    </dsp:sp>
    <dsp:sp modelId="{AF72A11B-747D-4E09-9E5C-50D00DE3E050}">
      <dsp:nvSpPr>
        <dsp:cNvPr id="0" name=""/>
        <dsp:cNvSpPr/>
      </dsp:nvSpPr>
      <dsp:spPr>
        <a:xfrm>
          <a:off x="7279183" y="243411"/>
          <a:ext cx="1616630" cy="646652"/>
        </a:xfrm>
        <a:prstGeom prst="chevron">
          <a:avLst/>
        </a:prstGeo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solidFill>
                <a:sysClr val="windowText" lastClr="000000"/>
              </a:solidFill>
              <a:latin typeface="Arial Narrow" panose="020B0606020202030204" pitchFamily="34" charset="0"/>
              <a:ea typeface="+mn-ea"/>
              <a:cs typeface="+mn-cs"/>
            </a:rPr>
            <a:t>6. Zgłoszenie zmian kryteriów wyboru do akceptacji SW</a:t>
          </a:r>
        </a:p>
      </dsp:txBody>
      <dsp:txXfrm>
        <a:off x="7602509" y="243411"/>
        <a:ext cx="969978" cy="6466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D397-A9F4-4E42-9A81-E30782A3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9051</Words>
  <Characters>54308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Gotyk</cp:lastModifiedBy>
  <cp:revision>2</cp:revision>
  <cp:lastPrinted>2018-12-11T09:13:00Z</cp:lastPrinted>
  <dcterms:created xsi:type="dcterms:W3CDTF">2019-10-04T11:51:00Z</dcterms:created>
  <dcterms:modified xsi:type="dcterms:W3CDTF">2019-10-04T11:51:00Z</dcterms:modified>
</cp:coreProperties>
</file>