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F6D6" w14:textId="77777777" w:rsidR="008C2678" w:rsidRPr="00533974" w:rsidRDefault="008C2678" w:rsidP="008C2678">
      <w:pPr>
        <w:shd w:val="clear" w:color="auto" w:fill="FFC000"/>
        <w:spacing w:after="12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33974">
        <w:rPr>
          <w:rFonts w:ascii="Arial Narrow" w:hAnsi="Arial Narrow"/>
          <w:b/>
          <w:sz w:val="22"/>
          <w:szCs w:val="22"/>
        </w:rPr>
        <w:t>Załącznik nr 4. Budżet LSR i Plan finansowy w zakresie poddziałania 19.2 PROW 2014-2020</w:t>
      </w:r>
    </w:p>
    <w:p w14:paraId="13FC3847" w14:textId="77777777" w:rsidR="008C2678" w:rsidRPr="00533974" w:rsidRDefault="008C2678" w:rsidP="008C2678">
      <w:pPr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3974">
        <w:rPr>
          <w:rFonts w:ascii="Arial Narrow" w:hAnsi="Arial Narrow"/>
          <w:b/>
          <w:sz w:val="22"/>
          <w:szCs w:val="22"/>
        </w:rPr>
        <w:t>Tabela 1. Budżet</w:t>
      </w:r>
    </w:p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276"/>
        <w:gridCol w:w="850"/>
        <w:gridCol w:w="851"/>
      </w:tblGrid>
      <w:tr w:rsidR="008C2678" w:rsidRPr="00533974" w14:paraId="7B89B4AB" w14:textId="77777777" w:rsidTr="00A82F3E">
        <w:trPr>
          <w:trHeight w:val="70"/>
        </w:trPr>
        <w:tc>
          <w:tcPr>
            <w:tcW w:w="23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E07A8AD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Zakres wsparcia</w:t>
            </w:r>
          </w:p>
        </w:tc>
        <w:tc>
          <w:tcPr>
            <w:tcW w:w="723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6DEC71F" w14:textId="3C0E3A3F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Wsparcie finansowe</w:t>
            </w:r>
          </w:p>
        </w:tc>
      </w:tr>
      <w:tr w:rsidR="008C2678" w:rsidRPr="00533974" w14:paraId="6A1C9FD0" w14:textId="77777777" w:rsidTr="00A82F3E">
        <w:trPr>
          <w:trHeight w:val="64"/>
        </w:trPr>
        <w:tc>
          <w:tcPr>
            <w:tcW w:w="23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CE4FE1A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7F5208F" w14:textId="682FEECB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sz w:val="22"/>
                <w:szCs w:val="22"/>
              </w:rPr>
              <w:t>PROW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C267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(EUR)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EEE432" w14:textId="55E1A95B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sz w:val="22"/>
                <w:szCs w:val="22"/>
              </w:rPr>
              <w:t>RPO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C267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(PLN)</w:t>
            </w:r>
          </w:p>
        </w:tc>
        <w:tc>
          <w:tcPr>
            <w:tcW w:w="12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B50843" w14:textId="11BE612C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sz w:val="22"/>
                <w:szCs w:val="22"/>
              </w:rPr>
              <w:t>Fundusz wiodący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C267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(EUR)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0AD1B9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sz w:val="22"/>
                <w:szCs w:val="22"/>
              </w:rPr>
              <w:t>Razem EFSI</w:t>
            </w:r>
          </w:p>
        </w:tc>
      </w:tr>
      <w:tr w:rsidR="008C2678" w:rsidRPr="00533974" w14:paraId="18D589F1" w14:textId="77777777" w:rsidTr="00BE3DA5">
        <w:trPr>
          <w:trHeight w:val="70"/>
        </w:trPr>
        <w:tc>
          <w:tcPr>
            <w:tcW w:w="23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2BE745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433CF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545BB3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sz w:val="22"/>
                <w:szCs w:val="22"/>
              </w:rPr>
              <w:t>EFS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4EB126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sz w:val="22"/>
                <w:szCs w:val="22"/>
              </w:rPr>
              <w:t>EFRR</w:t>
            </w: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EEF7D1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155A2F" w14:textId="6E497D7C" w:rsidR="008C2678" w:rsidRPr="008C2678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678">
              <w:rPr>
                <w:rFonts w:ascii="Arial Narrow" w:hAnsi="Arial Narrow"/>
                <w:sz w:val="22"/>
                <w:szCs w:val="22"/>
                <w:highlight w:val="yellow"/>
              </w:rPr>
              <w:t>EUR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A5CDD0" w14:textId="5D87C0A5" w:rsidR="008C2678" w:rsidRPr="008C2678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678">
              <w:rPr>
                <w:rFonts w:ascii="Arial Narrow" w:hAnsi="Arial Narrow"/>
                <w:sz w:val="22"/>
                <w:szCs w:val="22"/>
                <w:highlight w:val="yellow"/>
              </w:rPr>
              <w:t>PLN</w:t>
            </w:r>
          </w:p>
        </w:tc>
      </w:tr>
      <w:tr w:rsidR="008C2678" w:rsidRPr="00533974" w14:paraId="4E50362E" w14:textId="77777777" w:rsidTr="00D24355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319B32C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Realizacja LSR (art. 35 ust. 1 lit. b rozporządzenia nr 1303/2013)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FB89E9" w14:textId="23A648C6" w:rsidR="008C2678" w:rsidRPr="00533974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C2678">
              <w:rPr>
                <w:rFonts w:ascii="Arial Narrow" w:hAnsi="Arial Narrow" w:cs="Arial"/>
                <w:sz w:val="22"/>
                <w:szCs w:val="22"/>
                <w:highlight w:val="yellow"/>
              </w:rPr>
              <w:t>1 665 000,00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E66AD7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3974">
              <w:rPr>
                <w:rFonts w:ascii="Arial Narrow" w:hAnsi="Arial Narrow" w:cs="Arial"/>
                <w:sz w:val="22"/>
                <w:szCs w:val="22"/>
              </w:rPr>
              <w:t xml:space="preserve">2 258 409,00 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19D809C" w14:textId="77777777" w:rsidR="008C2678" w:rsidRPr="008C2678" w:rsidRDefault="008C2678" w:rsidP="00A82F3E">
            <w:pPr>
              <w:rPr>
                <w:rFonts w:ascii="Arial Narrow" w:hAnsi="Arial Narrow"/>
                <w:sz w:val="22"/>
                <w:szCs w:val="22"/>
              </w:rPr>
            </w:pPr>
            <w:r w:rsidRPr="008C2678">
              <w:rPr>
                <w:rFonts w:ascii="Arial Narrow" w:hAnsi="Arial Narrow"/>
                <w:sz w:val="22"/>
                <w:szCs w:val="22"/>
              </w:rPr>
              <w:t>8 314 664,00</w:t>
            </w:r>
          </w:p>
          <w:p w14:paraId="425BDDF4" w14:textId="77777777" w:rsidR="008C2678" w:rsidRDefault="008C2678" w:rsidP="00A82F3E">
            <w:pPr>
              <w:spacing w:before="6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95EA817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635B04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2E9D0B" w14:textId="6B92AAD3" w:rsidR="008C2678" w:rsidRPr="008C2678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8C2678">
              <w:rPr>
                <w:rFonts w:ascii="Arial Narrow" w:hAnsi="Arial Narrow" w:cs="Arial"/>
                <w:sz w:val="22"/>
                <w:szCs w:val="22"/>
                <w:highlight w:val="yellow"/>
              </w:rPr>
              <w:t>1 665 000,00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A76811" w14:textId="5002DF4B" w:rsidR="008C2678" w:rsidRPr="008C2678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8C2678">
              <w:rPr>
                <w:rFonts w:ascii="Arial Narrow" w:hAnsi="Arial Narrow" w:cs="Arial"/>
                <w:sz w:val="22"/>
                <w:szCs w:val="22"/>
                <w:highlight w:val="yellow"/>
              </w:rPr>
              <w:t>10 573 073,00</w:t>
            </w:r>
          </w:p>
        </w:tc>
      </w:tr>
      <w:tr w:rsidR="008C2678" w:rsidRPr="00533974" w14:paraId="2DA57F17" w14:textId="77777777" w:rsidTr="00A81AC2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3B7307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Współpraca (art. 35 ust. 1 lit. c rozporządzenia nr 1303/2013)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B8B818" w14:textId="49C7BB90" w:rsidR="008C2678" w:rsidRPr="00533974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C2678">
              <w:rPr>
                <w:rFonts w:ascii="Arial Narrow" w:hAnsi="Arial Narrow" w:cs="Arial"/>
                <w:sz w:val="22"/>
                <w:szCs w:val="22"/>
                <w:highlight w:val="yellow"/>
              </w:rPr>
              <w:t>37 500</w:t>
            </w:r>
            <w:r w:rsidRPr="008C2678">
              <w:rPr>
                <w:rFonts w:ascii="Arial Narrow" w:hAnsi="Arial Narrow" w:cs="Arial"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7B67EF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4EEEED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0CF4B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C5D76E" w14:textId="2D3A05AD" w:rsidR="008C2678" w:rsidRPr="008C2678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8C2678">
              <w:rPr>
                <w:rFonts w:ascii="Arial Narrow" w:hAnsi="Arial Narrow" w:cs="Arial"/>
                <w:sz w:val="22"/>
                <w:szCs w:val="22"/>
                <w:highlight w:val="yellow"/>
              </w:rPr>
              <w:t>37 500,00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8D37E0" w14:textId="7FA721C7" w:rsidR="008C2678" w:rsidRPr="008C2678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8C2678">
              <w:rPr>
                <w:rFonts w:ascii="Arial Narrow" w:hAnsi="Arial Narrow" w:cs="Arial"/>
                <w:sz w:val="22"/>
                <w:szCs w:val="22"/>
                <w:highlight w:val="yellow"/>
              </w:rPr>
              <w:t>0,00</w:t>
            </w:r>
          </w:p>
        </w:tc>
      </w:tr>
      <w:tr w:rsidR="008C2678" w:rsidRPr="00533974" w14:paraId="60F58BB1" w14:textId="77777777" w:rsidTr="008E5FB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0972CB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Koszty bieżące (art. 35 ust. 1 lit. d rozporządzenia nr 1303/2013)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859CA1" w14:textId="77777777" w:rsidR="008C2678" w:rsidRPr="00533974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33974">
              <w:rPr>
                <w:rFonts w:ascii="Arial Narrow" w:hAnsi="Arial Narrow" w:cs="Arial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AD69FE1" w14:textId="77777777" w:rsidR="008C2678" w:rsidRPr="00533974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33974">
              <w:rPr>
                <w:rFonts w:ascii="Arial Narrow" w:hAnsi="Arial Narrow" w:cs="Arial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6C08150" w14:textId="77777777" w:rsidR="008C2678" w:rsidRPr="00533974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33974">
              <w:rPr>
                <w:rFonts w:ascii="Arial Narrow" w:hAnsi="Arial Narrow" w:cs="Arial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2D963A" w14:textId="4DA7DD04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2678">
              <w:rPr>
                <w:rFonts w:ascii="Arial Narrow" w:hAnsi="Arial Narrow"/>
                <w:sz w:val="22"/>
                <w:szCs w:val="22"/>
                <w:highlight w:val="yellow"/>
              </w:rPr>
              <w:t>437 500</w:t>
            </w:r>
            <w:r w:rsidRPr="008C2678">
              <w:rPr>
                <w:rFonts w:ascii="Arial Narrow" w:hAnsi="Arial Narrow"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BBB6C8" w14:textId="76D70597" w:rsidR="008C2678" w:rsidRPr="00533974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437 500,00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E929CD" w14:textId="5C380C3C" w:rsidR="008C2678" w:rsidRPr="00533974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</w:tr>
      <w:tr w:rsidR="008C2678" w:rsidRPr="00533974" w14:paraId="129A76C0" w14:textId="77777777" w:rsidTr="00BF3717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FCE68F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Aktywizacja (art. 35 ust. 1 lit. e rozporządzenia nr 1303/2013)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25CCF2" w14:textId="77777777" w:rsidR="008C2678" w:rsidRPr="00533974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33974">
              <w:rPr>
                <w:rFonts w:ascii="Arial Narrow" w:hAnsi="Arial Narrow" w:cs="Arial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344751" w14:textId="77777777" w:rsidR="008C2678" w:rsidRPr="00533974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33974">
              <w:rPr>
                <w:rFonts w:ascii="Arial Narrow" w:hAnsi="Arial Narrow" w:cs="Arial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A0BB61" w14:textId="77777777" w:rsidR="008C2678" w:rsidRPr="00533974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33974">
              <w:rPr>
                <w:rFonts w:ascii="Arial Narrow" w:hAnsi="Arial Narrow" w:cs="Arial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41409F" w14:textId="0C8E35D6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2678">
              <w:rPr>
                <w:rFonts w:ascii="Arial Narrow" w:hAnsi="Arial Narrow"/>
                <w:sz w:val="22"/>
                <w:szCs w:val="22"/>
                <w:highlight w:val="yellow"/>
              </w:rPr>
              <w:t>75</w:t>
            </w:r>
            <w:r w:rsidRPr="008C2678">
              <w:rPr>
                <w:rFonts w:ascii="Arial Narrow" w:hAnsi="Arial Narrow"/>
                <w:sz w:val="22"/>
                <w:szCs w:val="22"/>
                <w:highlight w:val="yellow"/>
              </w:rPr>
              <w:t> 000,00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D8EE1A" w14:textId="00BABC54" w:rsidR="008C2678" w:rsidRPr="00533974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75 000,00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8C620D" w14:textId="3CF8BD74" w:rsidR="008C2678" w:rsidRPr="008C2678" w:rsidRDefault="008C2678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C2678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</w:tr>
      <w:tr w:rsidR="008C2678" w:rsidRPr="00533974" w14:paraId="337AEE9C" w14:textId="77777777" w:rsidTr="00FE170D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CA580D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A0BC52" w14:textId="4D7B8E91" w:rsidR="008C2678" w:rsidRPr="00533974" w:rsidRDefault="008C2678" w:rsidP="00A82F3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2678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1 702 500</w:t>
            </w:r>
            <w:r w:rsidRPr="008C2678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,00</w:t>
            </w:r>
            <w:r w:rsidRPr="0053397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656835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3974">
              <w:rPr>
                <w:rFonts w:ascii="Arial Narrow" w:hAnsi="Arial Narrow" w:cs="Arial"/>
                <w:b/>
                <w:sz w:val="22"/>
                <w:szCs w:val="22"/>
              </w:rPr>
              <w:t xml:space="preserve">2 258 409,00 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15BB1F7" w14:textId="77777777" w:rsidR="008C2678" w:rsidRPr="008C2678" w:rsidRDefault="008C2678" w:rsidP="00A82F3E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8C2678">
              <w:rPr>
                <w:rFonts w:ascii="Arial Narrow" w:hAnsi="Arial Narrow"/>
                <w:b/>
                <w:bCs/>
                <w:sz w:val="22"/>
                <w:szCs w:val="22"/>
              </w:rPr>
              <w:t>8 314 664,00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C71C1B" w14:textId="1034A952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2678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512 500</w:t>
            </w:r>
            <w:r w:rsidRPr="008C2678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19FDE17" w14:textId="4FB260FA" w:rsidR="008C2678" w:rsidRPr="00B015C9" w:rsidRDefault="008C2678" w:rsidP="00A82F3E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C2678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2 215 000,00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8E2DAC" w14:textId="1D08DFB9" w:rsidR="008C2678" w:rsidRPr="008C2678" w:rsidRDefault="008C2678" w:rsidP="00A82F3E">
            <w:pP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8C2678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10 573 073,00</w:t>
            </w:r>
          </w:p>
        </w:tc>
      </w:tr>
    </w:tbl>
    <w:p w14:paraId="0E20A952" w14:textId="7755F106" w:rsidR="008C2678" w:rsidRPr="00533974" w:rsidRDefault="008C2678" w:rsidP="008C2678">
      <w:pPr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3974">
        <w:rPr>
          <w:rFonts w:ascii="Arial Narrow" w:hAnsi="Arial Narrow"/>
          <w:b/>
          <w:sz w:val="22"/>
          <w:szCs w:val="22"/>
        </w:rPr>
        <w:t xml:space="preserve">Uwaga: do budżetu został dodany wzrost do 3% kwoty na projekty współpracy w kwocie </w:t>
      </w:r>
      <w:r w:rsidRPr="008C2678">
        <w:rPr>
          <w:rFonts w:ascii="Arial Narrow" w:hAnsi="Arial Narrow"/>
          <w:b/>
          <w:sz w:val="22"/>
          <w:szCs w:val="22"/>
          <w:highlight w:val="yellow"/>
        </w:rPr>
        <w:t>7 500</w:t>
      </w:r>
      <w:r w:rsidRPr="008C2678">
        <w:rPr>
          <w:rFonts w:ascii="Arial Narrow" w:hAnsi="Arial Narrow"/>
          <w:b/>
          <w:sz w:val="22"/>
          <w:szCs w:val="22"/>
          <w:highlight w:val="yellow"/>
        </w:rPr>
        <w:t xml:space="preserve">,00 </w:t>
      </w:r>
      <w:r w:rsidRPr="008C2678">
        <w:rPr>
          <w:rFonts w:ascii="Arial Narrow" w:hAnsi="Arial Narrow"/>
          <w:b/>
          <w:sz w:val="22"/>
          <w:szCs w:val="22"/>
          <w:highlight w:val="yellow"/>
        </w:rPr>
        <w:t>EUR</w:t>
      </w:r>
    </w:p>
    <w:p w14:paraId="160C6FAE" w14:textId="6061151F" w:rsidR="008C2678" w:rsidRPr="00533974" w:rsidRDefault="008C2678" w:rsidP="008C2678">
      <w:pPr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3974">
        <w:rPr>
          <w:rFonts w:ascii="Arial Narrow" w:hAnsi="Arial Narrow"/>
          <w:b/>
          <w:sz w:val="22"/>
          <w:szCs w:val="22"/>
        </w:rPr>
        <w:t>Tabela 2. Plan finansowy w zakresie poddziałania 19.2 PROW 2014-2020</w:t>
      </w:r>
      <w:r w:rsidR="005B2964">
        <w:rPr>
          <w:rFonts w:ascii="Arial Narrow" w:hAnsi="Arial Narrow"/>
          <w:b/>
          <w:sz w:val="22"/>
          <w:szCs w:val="22"/>
        </w:rPr>
        <w:t xml:space="preserve"> </w:t>
      </w:r>
      <w:r w:rsidR="005B2964" w:rsidRPr="005B2964">
        <w:rPr>
          <w:rFonts w:ascii="Arial Narrow" w:hAnsi="Arial Narrow"/>
          <w:b/>
          <w:sz w:val="22"/>
          <w:szCs w:val="22"/>
          <w:highlight w:val="yellow"/>
        </w:rPr>
        <w:t>(EUR)</w:t>
      </w:r>
    </w:p>
    <w:p w14:paraId="76252539" w14:textId="77777777" w:rsidR="008C2678" w:rsidRPr="00533974" w:rsidRDefault="008C2678" w:rsidP="008C2678">
      <w:pPr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08"/>
        <w:gridCol w:w="1697"/>
        <w:gridCol w:w="1695"/>
        <w:gridCol w:w="2146"/>
        <w:gridCol w:w="1560"/>
      </w:tblGrid>
      <w:tr w:rsidR="008C2678" w:rsidRPr="00533974" w14:paraId="59C9F600" w14:textId="77777777" w:rsidTr="00A82F3E">
        <w:tc>
          <w:tcPr>
            <w:tcW w:w="25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A11F2B2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D985B39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Wkład EFRROW</w:t>
            </w:r>
          </w:p>
        </w:tc>
        <w:tc>
          <w:tcPr>
            <w:tcW w:w="16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8F07B44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Budżet państwa</w:t>
            </w:r>
          </w:p>
        </w:tc>
        <w:tc>
          <w:tcPr>
            <w:tcW w:w="21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CB5A65D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Wkład własny będący wkładem krajowych środków publicznych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FBBFC47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</w:tr>
      <w:tr w:rsidR="008C2678" w:rsidRPr="00533974" w14:paraId="16DBC462" w14:textId="77777777" w:rsidTr="00A82F3E">
        <w:tc>
          <w:tcPr>
            <w:tcW w:w="25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EF3F68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Beneficjenci inni niż jednostki sektora finansów publicznych</w:t>
            </w: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C6057B6" w14:textId="422ECE13" w:rsidR="008C2678" w:rsidRPr="005B2964" w:rsidRDefault="005B2964" w:rsidP="005B2964">
            <w:pPr>
              <w:spacing w:before="60" w:line="276" w:lineRule="auto"/>
              <w:jc w:val="right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>629 937,00</w:t>
            </w:r>
          </w:p>
        </w:tc>
        <w:tc>
          <w:tcPr>
            <w:tcW w:w="1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11E6A4" w14:textId="2DB59E94" w:rsidR="008C2678" w:rsidRPr="005B2964" w:rsidRDefault="005B2964" w:rsidP="005B2964">
            <w:pPr>
              <w:spacing w:before="60" w:line="276" w:lineRule="auto"/>
              <w:jc w:val="right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>360 063,00</w:t>
            </w:r>
          </w:p>
        </w:tc>
        <w:tc>
          <w:tcPr>
            <w:tcW w:w="21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4C9EF6E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1F31E3B" w14:textId="7E2ACAF6" w:rsidR="008C2678" w:rsidRPr="00533974" w:rsidRDefault="005B2964" w:rsidP="005B2964">
            <w:pPr>
              <w:spacing w:before="60"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>990</w:t>
            </w:r>
            <w:r w:rsidR="008C2678"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000,00</w:t>
            </w:r>
          </w:p>
        </w:tc>
      </w:tr>
      <w:tr w:rsidR="008C2678" w:rsidRPr="00533974" w14:paraId="570717BB" w14:textId="77777777" w:rsidTr="00A82F3E">
        <w:tc>
          <w:tcPr>
            <w:tcW w:w="25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099C53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Beneficjenci będący jednostkami sektora finansów publicznych</w:t>
            </w: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BEE2E2" w14:textId="40FFBD07" w:rsidR="008C2678" w:rsidRPr="005B2964" w:rsidRDefault="005B2964" w:rsidP="00A82F3E">
            <w:pPr>
              <w:jc w:val="righ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>429 502,50</w:t>
            </w:r>
            <w:r w:rsidR="008C2678"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12E3EC" w14:textId="77777777" w:rsidR="008C2678" w:rsidRPr="005B296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BEBD42" w14:textId="57B0462D" w:rsidR="008C2678" w:rsidRPr="005B2964" w:rsidRDefault="005B2964" w:rsidP="00A82F3E">
            <w:pPr>
              <w:jc w:val="righ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>245 497,50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6F75CE" w14:textId="529585B2" w:rsidR="008C2678" w:rsidRPr="00533974" w:rsidRDefault="005B2964" w:rsidP="00A82F3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>675</w:t>
            </w:r>
            <w:r w:rsidR="008C2678"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000,00</w:t>
            </w:r>
          </w:p>
        </w:tc>
      </w:tr>
      <w:tr w:rsidR="008C2678" w:rsidRPr="00533974" w14:paraId="1192F3EA" w14:textId="77777777" w:rsidTr="00A82F3E">
        <w:tc>
          <w:tcPr>
            <w:tcW w:w="25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6264E1B" w14:textId="77777777" w:rsidR="008C2678" w:rsidRPr="00533974" w:rsidRDefault="008C2678" w:rsidP="00A82F3E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68F2E3C" w14:textId="73C113DE" w:rsidR="008C2678" w:rsidRPr="005B2964" w:rsidRDefault="005B2964" w:rsidP="00A82F3E">
            <w:pPr>
              <w:jc w:val="righ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>1 059 439,50</w:t>
            </w:r>
            <w:r w:rsidR="008C2678"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DED981F" w14:textId="2F3FED08" w:rsidR="008C2678" w:rsidRPr="005B2964" w:rsidRDefault="005B2964" w:rsidP="005B2964">
            <w:pPr>
              <w:spacing w:before="60" w:line="276" w:lineRule="auto"/>
              <w:jc w:val="right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>360 063,00</w:t>
            </w:r>
          </w:p>
        </w:tc>
        <w:tc>
          <w:tcPr>
            <w:tcW w:w="21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F1E5C9" w14:textId="1532E9EF" w:rsidR="008C2678" w:rsidRPr="005B2964" w:rsidRDefault="005B2964" w:rsidP="005B2964">
            <w:pPr>
              <w:spacing w:before="60" w:line="276" w:lineRule="auto"/>
              <w:jc w:val="right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>245 497,50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0901B2" w14:textId="10215C5D" w:rsidR="008C2678" w:rsidRPr="00533974" w:rsidRDefault="005B2964" w:rsidP="005B2964">
            <w:pPr>
              <w:spacing w:before="60"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>1 665 000</w:t>
            </w:r>
            <w:r w:rsidR="008C2678" w:rsidRPr="005B2964">
              <w:rPr>
                <w:rFonts w:ascii="Arial Narrow" w:hAnsi="Arial Narrow" w:cs="Arial"/>
                <w:sz w:val="22"/>
                <w:szCs w:val="22"/>
                <w:highlight w:val="yellow"/>
              </w:rPr>
              <w:t>,00</w:t>
            </w:r>
          </w:p>
        </w:tc>
      </w:tr>
    </w:tbl>
    <w:p w14:paraId="4DA42136" w14:textId="77777777" w:rsidR="008C2678" w:rsidRPr="00533974" w:rsidRDefault="008C2678" w:rsidP="008C2678">
      <w:pPr>
        <w:rPr>
          <w:rFonts w:ascii="Arial Narrow" w:hAnsi="Arial Narrow"/>
          <w:sz w:val="22"/>
          <w:szCs w:val="22"/>
        </w:rPr>
      </w:pPr>
    </w:p>
    <w:p w14:paraId="2C9B0037" w14:textId="77777777" w:rsidR="008C2678" w:rsidRPr="00533974" w:rsidRDefault="008C2678" w:rsidP="008C2678">
      <w:pPr>
        <w:rPr>
          <w:rFonts w:ascii="Arial Narrow" w:hAnsi="Arial Narrow"/>
          <w:sz w:val="22"/>
          <w:szCs w:val="22"/>
        </w:rPr>
      </w:pPr>
    </w:p>
    <w:p w14:paraId="51641186" w14:textId="77777777" w:rsidR="008C2678" w:rsidRPr="00533974" w:rsidRDefault="008C2678" w:rsidP="008C2678">
      <w:pPr>
        <w:rPr>
          <w:rFonts w:ascii="Arial Narrow" w:hAnsi="Arial Narrow"/>
          <w:sz w:val="22"/>
          <w:szCs w:val="22"/>
        </w:rPr>
      </w:pPr>
    </w:p>
    <w:p w14:paraId="6D563CA4" w14:textId="77777777" w:rsidR="003574F1" w:rsidRDefault="003574F1"/>
    <w:sectPr w:rsidR="0035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67"/>
    <w:rsid w:val="003574F1"/>
    <w:rsid w:val="005B2964"/>
    <w:rsid w:val="00615167"/>
    <w:rsid w:val="006315AF"/>
    <w:rsid w:val="008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E007"/>
  <w15:chartTrackingRefBased/>
  <w15:docId w15:val="{CC684E64-AE6D-4812-851A-5975847A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Kruszczyńska</dc:creator>
  <cp:keywords/>
  <dc:description/>
  <cp:lastModifiedBy>Marta Kruszczyńska</cp:lastModifiedBy>
  <cp:revision>3</cp:revision>
  <dcterms:created xsi:type="dcterms:W3CDTF">2021-05-05T08:48:00Z</dcterms:created>
  <dcterms:modified xsi:type="dcterms:W3CDTF">2021-05-05T08:55:00Z</dcterms:modified>
</cp:coreProperties>
</file>